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52F0FD90" w:rsidR="004C1416" w:rsidRPr="00C756C0" w:rsidRDefault="00551E6D" w:rsidP="004C1416">
      <w:pPr>
        <w:jc w:val="center"/>
        <w:rPr>
          <w:color w:val="2E74B5" w:themeColor="accent5" w:themeShade="BF"/>
          <w:sz w:val="80"/>
          <w:szCs w:val="80"/>
        </w:rPr>
      </w:pPr>
      <w:r>
        <w:rPr>
          <w:color w:val="2E74B5" w:themeColor="accent5" w:themeShade="BF"/>
          <w:sz w:val="80"/>
          <w:szCs w:val="80"/>
        </w:rPr>
        <w:t>Read</w:t>
      </w:r>
      <w:r w:rsidR="00AC7ADC">
        <w:rPr>
          <w:color w:val="2E74B5" w:themeColor="accent5" w:themeShade="BF"/>
          <w:sz w:val="80"/>
          <w:szCs w:val="80"/>
        </w:rPr>
        <w:t>ing</w:t>
      </w:r>
      <w:r w:rsidR="004C1416">
        <w:rPr>
          <w:color w:val="2E74B5" w:themeColor="accent5" w:themeShade="BF"/>
          <w:sz w:val="80"/>
          <w:szCs w:val="80"/>
        </w:rPr>
        <w:t xml:space="preserve"> Curriculum</w:t>
      </w:r>
    </w:p>
    <w:p w14:paraId="06946C7B" w14:textId="3A841691" w:rsidR="004C1416" w:rsidRDefault="004F5812" w:rsidP="004C1416">
      <w:pPr>
        <w:jc w:val="center"/>
        <w:rPr>
          <w:sz w:val="56"/>
          <w:szCs w:val="56"/>
        </w:rPr>
      </w:pPr>
      <w:r>
        <w:rPr>
          <w:noProof/>
          <w:sz w:val="56"/>
          <w:szCs w:val="56"/>
        </w:rPr>
        <w:drawing>
          <wp:inline distT="0" distB="0" distL="0" distR="0" wp14:anchorId="7862961C" wp14:editId="43B201BA">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056FC787" w14:textId="15CE32C7" w:rsidR="00551E6D" w:rsidRPr="00551E6D" w:rsidRDefault="00551E6D" w:rsidP="00551E6D">
      <w:pPr>
        <w:jc w:val="center"/>
        <w:rPr>
          <w:rFonts w:cstheme="minorHAnsi"/>
          <w:i/>
          <w:iCs/>
          <w:color w:val="222222"/>
          <w:sz w:val="44"/>
          <w:szCs w:val="44"/>
          <w:shd w:val="clear" w:color="auto" w:fill="FFFFFF"/>
        </w:rPr>
      </w:pPr>
      <w:r w:rsidRPr="00551E6D">
        <w:rPr>
          <w:rFonts w:cstheme="minorHAnsi"/>
          <w:i/>
          <w:iCs/>
          <w:color w:val="222222"/>
          <w:sz w:val="44"/>
          <w:szCs w:val="44"/>
          <w:shd w:val="clear" w:color="auto" w:fill="FFFFFF"/>
        </w:rPr>
        <w:t xml:space="preserve">“Reading is the gateway skill that makes all other learning possible” – </w:t>
      </w:r>
      <w:r w:rsidRPr="00551E6D">
        <w:rPr>
          <w:rFonts w:cstheme="minorHAnsi"/>
          <w:b/>
          <w:bCs/>
          <w:i/>
          <w:iCs/>
          <w:color w:val="222222"/>
          <w:sz w:val="44"/>
          <w:szCs w:val="44"/>
          <w:shd w:val="clear" w:color="auto" w:fill="FFFFFF"/>
        </w:rPr>
        <w:t xml:space="preserve">Barack Obama. </w:t>
      </w:r>
    </w:p>
    <w:p w14:paraId="134A7F20" w14:textId="2C46333A" w:rsidR="004C1416" w:rsidRDefault="004C1416" w:rsidP="00551E6D">
      <w:pPr>
        <w:jc w:val="center"/>
      </w:pPr>
    </w:p>
    <w:p w14:paraId="09CCF424" w14:textId="18311F92" w:rsidR="00631AC6" w:rsidRDefault="00631AC6"/>
    <w:p w14:paraId="566C9A61" w14:textId="77777777" w:rsidR="005C0508" w:rsidRDefault="005C0508"/>
    <w:p w14:paraId="31092617" w14:textId="3470DA29" w:rsidR="00631AC6" w:rsidRDefault="00631AC6" w:rsidP="00631AC6">
      <w:pPr>
        <w:spacing w:after="0"/>
        <w:rPr>
          <w:b/>
          <w:bCs/>
          <w:sz w:val="24"/>
          <w:szCs w:val="24"/>
          <w:u w:val="single"/>
        </w:rPr>
      </w:pPr>
      <w:r w:rsidRPr="00446E16">
        <w:rPr>
          <w:b/>
          <w:bCs/>
          <w:sz w:val="24"/>
          <w:szCs w:val="24"/>
          <w:u w:val="single"/>
        </w:rPr>
        <w:lastRenderedPageBreak/>
        <w:t>INTENT</w:t>
      </w:r>
    </w:p>
    <w:p w14:paraId="686E31EE" w14:textId="77777777" w:rsidR="003F7EB5" w:rsidRPr="00446E16" w:rsidRDefault="003F7EB5" w:rsidP="00631AC6">
      <w:pPr>
        <w:spacing w:after="0"/>
        <w:rPr>
          <w:b/>
          <w:bCs/>
          <w:sz w:val="24"/>
          <w:szCs w:val="24"/>
          <w:u w:val="single"/>
        </w:rPr>
      </w:pPr>
    </w:p>
    <w:p w14:paraId="30F0F6B5" w14:textId="6E4091F0" w:rsidR="00551E6D" w:rsidRDefault="00551E6D" w:rsidP="00551E6D">
      <w:pPr>
        <w:shd w:val="clear" w:color="auto" w:fill="FFFFFF"/>
        <w:spacing w:after="0" w:line="240" w:lineRule="auto"/>
        <w:textAlignment w:val="top"/>
        <w:rPr>
          <w:rFonts w:ascii="Calibri" w:eastAsia="Times New Roman" w:hAnsi="Calibri" w:cs="Calibri"/>
          <w:color w:val="000000"/>
          <w:sz w:val="24"/>
          <w:szCs w:val="24"/>
          <w:bdr w:val="none" w:sz="0" w:space="0" w:color="auto" w:frame="1"/>
          <w:lang w:eastAsia="en-GB"/>
        </w:rPr>
      </w:pPr>
      <w:r w:rsidRPr="00551E6D">
        <w:rPr>
          <w:rFonts w:eastAsia="Times New Roman" w:cstheme="minorHAnsi"/>
          <w:color w:val="000000"/>
          <w:sz w:val="24"/>
          <w:szCs w:val="24"/>
          <w:bdr w:val="none" w:sz="0" w:space="0" w:color="auto" w:frame="1"/>
          <w:lang w:eastAsia="en-GB"/>
        </w:rPr>
        <w:t>At Willow Primary, </w:t>
      </w:r>
      <w:r w:rsidRPr="00551E6D">
        <w:rPr>
          <w:rFonts w:eastAsia="Times New Roman" w:cstheme="minorHAnsi"/>
          <w:color w:val="000000"/>
          <w:sz w:val="24"/>
          <w:szCs w:val="24"/>
          <w:bdr w:val="none" w:sz="0" w:space="0" w:color="auto" w:frame="1"/>
          <w:shd w:val="clear" w:color="auto" w:fill="FFFFFF"/>
          <w:lang w:eastAsia="en-GB"/>
        </w:rPr>
        <w:t>we</w:t>
      </w:r>
      <w:r>
        <w:rPr>
          <w:rFonts w:eastAsia="Times New Roman" w:cstheme="minorHAnsi"/>
          <w:color w:val="000000"/>
          <w:sz w:val="24"/>
          <w:szCs w:val="24"/>
          <w:bdr w:val="none" w:sz="0" w:space="0" w:color="auto" w:frame="1"/>
          <w:shd w:val="clear" w:color="auto" w:fill="FFFFFF"/>
          <w:lang w:eastAsia="en-GB"/>
        </w:rPr>
        <w:t xml:space="preserve"> believe that reading i</w:t>
      </w:r>
      <w:r w:rsidR="00FD0445">
        <w:rPr>
          <w:rFonts w:eastAsia="Times New Roman" w:cstheme="minorHAnsi"/>
          <w:color w:val="000000"/>
          <w:sz w:val="24"/>
          <w:szCs w:val="24"/>
          <w:bdr w:val="none" w:sz="0" w:space="0" w:color="auto" w:frame="1"/>
          <w:shd w:val="clear" w:color="auto" w:fill="FFFFFF"/>
          <w:lang w:eastAsia="en-GB"/>
        </w:rPr>
        <w:t>s</w:t>
      </w:r>
      <w:r>
        <w:rPr>
          <w:rFonts w:eastAsia="Times New Roman" w:cstheme="minorHAnsi"/>
          <w:color w:val="000000"/>
          <w:sz w:val="24"/>
          <w:szCs w:val="24"/>
          <w:bdr w:val="none" w:sz="0" w:space="0" w:color="auto" w:frame="1"/>
          <w:shd w:val="clear" w:color="auto" w:fill="FFFFFF"/>
          <w:lang w:eastAsia="en-GB"/>
        </w:rPr>
        <w:t xml:space="preserve"> the gateway to all learning and</w:t>
      </w:r>
      <w:r w:rsidRPr="00551E6D">
        <w:rPr>
          <w:rFonts w:eastAsia="Times New Roman" w:cstheme="minorHAnsi"/>
          <w:color w:val="000000"/>
          <w:sz w:val="24"/>
          <w:szCs w:val="24"/>
          <w:bdr w:val="none" w:sz="0" w:space="0" w:color="auto" w:frame="1"/>
          <w:shd w:val="clear" w:color="auto" w:fill="FFFFFF"/>
          <w:lang w:eastAsia="en-GB"/>
        </w:rPr>
        <w:t xml:space="preserve"> are passionate about ensuring all children become confident and enthusiastic readers. </w:t>
      </w:r>
      <w:r w:rsidRPr="00551E6D">
        <w:rPr>
          <w:rFonts w:eastAsia="Times New Roman" w:cstheme="minorHAnsi"/>
          <w:color w:val="000000"/>
          <w:sz w:val="24"/>
          <w:szCs w:val="24"/>
          <w:bdr w:val="none" w:sz="0" w:space="0" w:color="auto" w:frame="1"/>
          <w:lang w:eastAsia="en-GB"/>
        </w:rPr>
        <w:t xml:space="preserve">We value reading as a key life skill, one that lays the foundations for lifelong learning. </w:t>
      </w:r>
      <w:r w:rsidRPr="00551E6D">
        <w:rPr>
          <w:rFonts w:ascii="Calibri" w:eastAsia="Times New Roman" w:hAnsi="Calibri" w:cs="Calibri"/>
          <w:color w:val="000000"/>
          <w:sz w:val="24"/>
          <w:szCs w:val="24"/>
          <w:bdr w:val="none" w:sz="0" w:space="0" w:color="auto" w:frame="1"/>
          <w:lang w:eastAsia="en-GB"/>
        </w:rPr>
        <w:t>We provide our pupils with a high-quality education in English that will teach them to speak, read and write fluently so that they can communicate effectively. We encourage and inspire all pupils to read widely across both fiction and non-fiction to develop their knowledge of themselves and the world in which they live and to gain knowledge across the curriculum.  We aim to establish an appreciation and a love of reading and to develop pupils’ comprehension skills. </w:t>
      </w:r>
    </w:p>
    <w:p w14:paraId="55FA1F03" w14:textId="77777777" w:rsidR="004F5812" w:rsidRPr="00551E6D" w:rsidRDefault="004F5812" w:rsidP="00551E6D">
      <w:pPr>
        <w:shd w:val="clear" w:color="auto" w:fill="FFFFFF"/>
        <w:spacing w:after="0" w:line="240" w:lineRule="auto"/>
        <w:textAlignment w:val="top"/>
        <w:rPr>
          <w:rFonts w:ascii="Calibri" w:eastAsia="Times New Roman" w:hAnsi="Calibri" w:cs="Calibri"/>
          <w:color w:val="000000"/>
          <w:sz w:val="24"/>
          <w:szCs w:val="24"/>
          <w:bdr w:val="none" w:sz="0" w:space="0" w:color="auto" w:frame="1"/>
          <w:lang w:eastAsia="en-GB"/>
        </w:rPr>
      </w:pPr>
    </w:p>
    <w:p w14:paraId="1177E678" w14:textId="5B9B220D" w:rsidR="00551E6D" w:rsidRPr="00551E6D" w:rsidRDefault="00551E6D" w:rsidP="2257F6DB">
      <w:pPr>
        <w:shd w:val="clear" w:color="auto" w:fill="FFFFFF" w:themeFill="background1"/>
        <w:spacing w:after="0" w:line="240" w:lineRule="auto"/>
        <w:textAlignment w:val="top"/>
        <w:rPr>
          <w:rFonts w:eastAsia="Times New Roman"/>
          <w:color w:val="000000"/>
          <w:sz w:val="28"/>
          <w:szCs w:val="28"/>
          <w:lang w:eastAsia="en-GB"/>
        </w:rPr>
      </w:pPr>
      <w:r w:rsidRPr="2257F6DB">
        <w:rPr>
          <w:rFonts w:eastAsia="Times New Roman"/>
          <w:color w:val="000000"/>
          <w:sz w:val="24"/>
          <w:szCs w:val="24"/>
          <w:bdr w:val="none" w:sz="0" w:space="0" w:color="auto" w:frame="1"/>
          <w:lang w:eastAsia="en-GB"/>
        </w:rPr>
        <w:t>We believe that</w:t>
      </w:r>
      <w:r w:rsidRPr="2257F6DB">
        <w:rPr>
          <w:rFonts w:eastAsia="Times New Roman"/>
          <w:color w:val="000000"/>
          <w:sz w:val="24"/>
          <w:szCs w:val="24"/>
          <w:bdr w:val="none" w:sz="0" w:space="0" w:color="auto" w:frame="1"/>
          <w:shd w:val="clear" w:color="auto" w:fill="FFFFFF"/>
          <w:lang w:eastAsia="en-GB"/>
        </w:rPr>
        <w:t> phonics provides the basis for this learning and enables children to become fluent readers. Therefore, the teaching of phonics is of high priority at Willow.</w:t>
      </w:r>
      <w:r w:rsidRPr="2257F6DB">
        <w:rPr>
          <w:rFonts w:eastAsia="Times New Roman"/>
          <w:color w:val="000000"/>
          <w:sz w:val="24"/>
          <w:szCs w:val="24"/>
          <w:bdr w:val="none" w:sz="0" w:space="0" w:color="auto" w:frame="1"/>
          <w:lang w:eastAsia="en-GB"/>
        </w:rPr>
        <w:t> “Teach a child to read and keep that child reading and we will change everything. And I mean everything.” Jean Winterson. This quote epitomises the intent of the Read Write Inc. programme, which we use to teach phonics at Willow. The Read, Write Inc. programme (RWI) is a systematic, synthetic phonics programme that explicitly teaches children to read accurately and fluently. At Willow Primary Academy we want every child to learn to decode quickly and accurately so that reading becomes fluent and effortless. This enables children to develop their comprehension</w:t>
      </w:r>
      <w:r w:rsidR="00647143">
        <w:rPr>
          <w:rFonts w:eastAsia="Times New Roman"/>
          <w:color w:val="000000"/>
          <w:sz w:val="24"/>
          <w:szCs w:val="24"/>
          <w:bdr w:val="none" w:sz="0" w:space="0" w:color="auto" w:frame="1"/>
          <w:lang w:eastAsia="en-GB"/>
        </w:rPr>
        <w:t>,</w:t>
      </w:r>
      <w:r w:rsidRPr="2257F6DB">
        <w:rPr>
          <w:rFonts w:eastAsia="Times New Roman"/>
          <w:color w:val="000000"/>
          <w:sz w:val="24"/>
          <w:szCs w:val="24"/>
          <w:bdr w:val="none" w:sz="0" w:space="0" w:color="auto" w:frame="1"/>
          <w:lang w:eastAsia="en-GB"/>
        </w:rPr>
        <w:t xml:space="preserve"> so that they can then begin to read for pleasure.</w:t>
      </w:r>
      <w:r w:rsidRPr="2257F6DB">
        <w:rPr>
          <w:rFonts w:eastAsia="Times New Roman"/>
          <w:color w:val="000000"/>
          <w:sz w:val="28"/>
          <w:szCs w:val="28"/>
          <w:lang w:eastAsia="en-GB"/>
        </w:rPr>
        <w:t xml:space="preserve"> </w:t>
      </w:r>
      <w:r w:rsidRPr="2257F6DB">
        <w:rPr>
          <w:rFonts w:eastAsia="Times New Roman"/>
          <w:color w:val="000000"/>
          <w:sz w:val="24"/>
          <w:szCs w:val="24"/>
          <w:bdr w:val="none" w:sz="0" w:space="0" w:color="auto" w:frame="1"/>
          <w:lang w:eastAsia="en-GB"/>
        </w:rPr>
        <w:t>The RWI reading books that the children access in their daily phonics sessions at school, as well as those that they take home, are matched to the children’s phonic knowledge and so are fully decodable.</w:t>
      </w:r>
    </w:p>
    <w:p w14:paraId="5A578FD2" w14:textId="77777777" w:rsidR="004F5812" w:rsidRDefault="004F5812" w:rsidP="00551E6D">
      <w:pPr>
        <w:shd w:val="clear" w:color="auto" w:fill="FFFFFF"/>
        <w:spacing w:after="0" w:line="240" w:lineRule="auto"/>
        <w:textAlignment w:val="top"/>
        <w:rPr>
          <w:rFonts w:eastAsia="Times New Roman" w:cstheme="minorHAnsi"/>
          <w:color w:val="000000"/>
          <w:sz w:val="24"/>
          <w:szCs w:val="24"/>
          <w:bdr w:val="none" w:sz="0" w:space="0" w:color="auto" w:frame="1"/>
          <w:lang w:eastAsia="en-GB"/>
        </w:rPr>
      </w:pPr>
    </w:p>
    <w:p w14:paraId="71899EE7" w14:textId="0B872308" w:rsidR="00551E6D" w:rsidRPr="00551E6D" w:rsidRDefault="00551E6D" w:rsidP="00551E6D">
      <w:pPr>
        <w:shd w:val="clear" w:color="auto" w:fill="FFFFFF"/>
        <w:spacing w:after="0" w:line="240" w:lineRule="auto"/>
        <w:textAlignment w:val="top"/>
        <w:rPr>
          <w:rFonts w:eastAsia="Times New Roman" w:cstheme="minorHAnsi"/>
          <w:color w:val="000000"/>
          <w:sz w:val="28"/>
          <w:szCs w:val="28"/>
          <w:lang w:eastAsia="en-GB"/>
        </w:rPr>
      </w:pPr>
      <w:r>
        <w:rPr>
          <w:rFonts w:eastAsia="Times New Roman" w:cstheme="minorHAnsi"/>
          <w:color w:val="000000"/>
          <w:sz w:val="24"/>
          <w:szCs w:val="24"/>
          <w:bdr w:val="none" w:sz="0" w:space="0" w:color="auto" w:frame="1"/>
          <w:lang w:eastAsia="en-GB"/>
        </w:rPr>
        <w:t>Willow</w:t>
      </w:r>
      <w:r w:rsidRPr="00551E6D">
        <w:rPr>
          <w:rFonts w:eastAsia="Times New Roman" w:cstheme="minorHAnsi"/>
          <w:color w:val="000000"/>
          <w:sz w:val="24"/>
          <w:szCs w:val="24"/>
          <w:bdr w:val="none" w:sz="0" w:space="0" w:color="auto" w:frame="1"/>
          <w:lang w:eastAsia="en-GB"/>
        </w:rPr>
        <w:t xml:space="preserve"> is committed to ensuring every pupil will learn to read, regardless of their needs, background and abilities.  The lowest 20% of children are identified from our half termly rigorous assessments and targeted for extra one-to-one tuition in order for them to “keep up, not catch up”.</w:t>
      </w:r>
      <w:r>
        <w:rPr>
          <w:rFonts w:eastAsia="Times New Roman" w:cstheme="minorHAnsi"/>
          <w:color w:val="000000"/>
          <w:sz w:val="28"/>
          <w:szCs w:val="28"/>
          <w:lang w:eastAsia="en-GB"/>
        </w:rPr>
        <w:t xml:space="preserve"> </w:t>
      </w:r>
      <w:r w:rsidRPr="00551E6D">
        <w:rPr>
          <w:rFonts w:ascii="Calibri" w:eastAsia="Times New Roman" w:hAnsi="Calibri" w:cs="Calibri"/>
          <w:color w:val="000000"/>
          <w:sz w:val="24"/>
          <w:szCs w:val="24"/>
          <w:bdr w:val="none" w:sz="0" w:space="0" w:color="auto" w:frame="1"/>
          <w:lang w:eastAsia="en-GB"/>
        </w:rPr>
        <w:t>It is our intention to ensure that, by the end of their primary education, all pupils are able to read fluently, confidently and will be lifelong readers who read for pleasure.</w:t>
      </w:r>
    </w:p>
    <w:p w14:paraId="724E5BA7" w14:textId="77777777" w:rsidR="00AC7ADC" w:rsidRPr="005C0508" w:rsidRDefault="00AC7ADC"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3209517C" w:rsidR="00504430"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2A87BD2B" w14:textId="77777777" w:rsidR="003F7EB5" w:rsidRPr="00446E16" w:rsidRDefault="003F7EB5"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761D1F22" w14:textId="4197A572" w:rsidR="00941648" w:rsidRDefault="00823683"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Phonics</w:t>
      </w:r>
    </w:p>
    <w:p w14:paraId="559C9A17" w14:textId="73245210"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The systematic teaching of </w:t>
      </w:r>
      <w:r w:rsidR="004E4BF1">
        <w:rPr>
          <w:rFonts w:eastAsia="Times New Roman" w:cstheme="minorHAnsi"/>
          <w:color w:val="000000"/>
          <w:sz w:val="24"/>
          <w:szCs w:val="24"/>
          <w:bdr w:val="none" w:sz="0" w:space="0" w:color="auto" w:frame="1"/>
          <w:lang w:eastAsia="en-GB"/>
        </w:rPr>
        <w:t xml:space="preserve">synthetic </w:t>
      </w:r>
      <w:r w:rsidRPr="00823683">
        <w:rPr>
          <w:rFonts w:eastAsia="Times New Roman" w:cstheme="minorHAnsi"/>
          <w:color w:val="000000"/>
          <w:sz w:val="24"/>
          <w:szCs w:val="24"/>
          <w:bdr w:val="none" w:sz="0" w:space="0" w:color="auto" w:frame="1"/>
          <w:lang w:eastAsia="en-GB"/>
        </w:rPr>
        <w:t xml:space="preserve">phonics has a high priority throughout the Early Years Foundation Stage (EYFS) and Key Stage 1. </w:t>
      </w:r>
    </w:p>
    <w:p w14:paraId="19223C7E" w14:textId="24251280" w:rsidR="00823683" w:rsidRPr="00193CAB"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Phonics is taught daily to all children in EYFS, Year 1 and those in Year 2 who have not passed the phonics screening in Year 1 or completed the RWI phonics programme. </w:t>
      </w:r>
    </w:p>
    <w:p w14:paraId="09BA5826" w14:textId="3CA74A64" w:rsidR="00193CAB" w:rsidRPr="00D34B3A" w:rsidRDefault="00193CAB"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Pr>
          <w:rFonts w:eastAsia="Times New Roman" w:cstheme="minorHAnsi"/>
          <w:color w:val="000000"/>
          <w:sz w:val="24"/>
          <w:szCs w:val="24"/>
          <w:bdr w:val="none" w:sz="0" w:space="0" w:color="auto" w:frame="1"/>
          <w:lang w:eastAsia="en-GB"/>
        </w:rPr>
        <w:t>Some children in Years 3 ad 4 will also take part in these lessons</w:t>
      </w:r>
    </w:p>
    <w:p w14:paraId="3D438321" w14:textId="4F3AF5C8" w:rsidR="00D34B3A" w:rsidRPr="00823683" w:rsidRDefault="00D34B3A"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Pr>
          <w:rFonts w:eastAsia="Times New Roman" w:cstheme="minorHAnsi"/>
          <w:color w:val="000000"/>
          <w:sz w:val="24"/>
          <w:szCs w:val="24"/>
          <w:bdr w:val="none" w:sz="0" w:space="0" w:color="auto" w:frame="1"/>
          <w:lang w:eastAsia="en-GB"/>
        </w:rPr>
        <w:t>Pupils in Year 2, who have finished the programme, take part in daily RWI comprehension lessons</w:t>
      </w:r>
      <w:r w:rsidR="00193CAB">
        <w:rPr>
          <w:rFonts w:eastAsia="Times New Roman" w:cstheme="minorHAnsi"/>
          <w:color w:val="000000"/>
          <w:sz w:val="24"/>
          <w:szCs w:val="24"/>
          <w:bdr w:val="none" w:sz="0" w:space="0" w:color="auto" w:frame="1"/>
          <w:lang w:eastAsia="en-GB"/>
        </w:rPr>
        <w:t xml:space="preserve"> – children in KS2 will start Reading Rocks lessons</w:t>
      </w:r>
    </w:p>
    <w:p w14:paraId="6B7EAA0F"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Pupils work within ability groups, which are defined by their performance on RWI assessments. </w:t>
      </w:r>
    </w:p>
    <w:p w14:paraId="6FB21B6F"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Pupils are assessed every half term and the groups are reorganised accordingly. </w:t>
      </w:r>
    </w:p>
    <w:p w14:paraId="55FBDB94"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All children are encouraged to transfer the skills they learn in their phonics sessions into their independent reading and writing. </w:t>
      </w:r>
    </w:p>
    <w:p w14:paraId="45AAB968"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RWI sounds posters and tricky red words are displayed in each classroom across EYFS and KS1, and the children use these to support their reading and writing in all lessons across the curriculum.</w:t>
      </w:r>
    </w:p>
    <w:p w14:paraId="40463102" w14:textId="103112CB"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Each RWI lesson is consistent and is based on the 5 Ps -</w:t>
      </w:r>
    </w:p>
    <w:p w14:paraId="5FD2E793" w14:textId="77777777" w:rsidR="00823683" w:rsidRPr="00823683" w:rsidRDefault="00823683" w:rsidP="00823683">
      <w:pPr>
        <w:shd w:val="clear" w:color="auto" w:fill="FFFFFF"/>
        <w:spacing w:after="0" w:line="240" w:lineRule="auto"/>
        <w:ind w:left="720" w:firstLine="72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Pace</w:t>
      </w:r>
      <w:r w:rsidRPr="00823683">
        <w:rPr>
          <w:rFonts w:eastAsia="Times New Roman" w:cstheme="minorHAnsi"/>
          <w:color w:val="000000"/>
          <w:sz w:val="24"/>
          <w:szCs w:val="24"/>
          <w:bdr w:val="none" w:sz="0" w:space="0" w:color="auto" w:frame="1"/>
          <w:lang w:eastAsia="en-GB"/>
        </w:rPr>
        <w:t> – Good pace is essential to each lesson.</w:t>
      </w:r>
    </w:p>
    <w:p w14:paraId="390AE80A" w14:textId="77777777" w:rsidR="00823683" w:rsidRPr="00823683" w:rsidRDefault="00823683" w:rsidP="00823683">
      <w:pPr>
        <w:shd w:val="clear" w:color="auto" w:fill="FFFFFF"/>
        <w:spacing w:after="0" w:line="240" w:lineRule="auto"/>
        <w:ind w:left="144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lastRenderedPageBreak/>
        <w:t>Praise</w:t>
      </w:r>
      <w:r w:rsidRPr="00823683">
        <w:rPr>
          <w:rFonts w:eastAsia="Times New Roman" w:cstheme="minorHAnsi"/>
          <w:color w:val="000000"/>
          <w:sz w:val="24"/>
          <w:szCs w:val="24"/>
          <w:bdr w:val="none" w:sz="0" w:space="0" w:color="auto" w:frame="1"/>
          <w:lang w:eastAsia="en-GB"/>
        </w:rPr>
        <w:t> – Children learn quickly in a positive climate.</w:t>
      </w:r>
    </w:p>
    <w:p w14:paraId="7274A836" w14:textId="13BC9760" w:rsidR="00823683" w:rsidRPr="00823683" w:rsidRDefault="00823683" w:rsidP="00823683">
      <w:pPr>
        <w:shd w:val="clear" w:color="auto" w:fill="FFFFFF"/>
        <w:spacing w:after="0" w:line="240" w:lineRule="auto"/>
        <w:ind w:left="720" w:firstLine="72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Purpose</w:t>
      </w:r>
      <w:r w:rsidRPr="00823683">
        <w:rPr>
          <w:rFonts w:eastAsia="Times New Roman" w:cstheme="minorHAnsi"/>
          <w:color w:val="000000"/>
          <w:sz w:val="24"/>
          <w:szCs w:val="24"/>
          <w:bdr w:val="none" w:sz="0" w:space="0" w:color="auto" w:frame="1"/>
          <w:lang w:eastAsia="en-GB"/>
        </w:rPr>
        <w:t> – Every part of the lesson has a specific purpose.</w:t>
      </w:r>
    </w:p>
    <w:p w14:paraId="006624FE" w14:textId="4C92E129" w:rsidR="00823683" w:rsidRPr="00823683" w:rsidRDefault="00823683" w:rsidP="00823683">
      <w:pPr>
        <w:shd w:val="clear" w:color="auto" w:fill="FFFFFF"/>
        <w:spacing w:after="0" w:line="240" w:lineRule="auto"/>
        <w:ind w:left="144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Participation</w:t>
      </w:r>
      <w:r w:rsidRPr="00823683">
        <w:rPr>
          <w:rFonts w:eastAsia="Times New Roman" w:cstheme="minorHAnsi"/>
          <w:color w:val="000000"/>
          <w:sz w:val="24"/>
          <w:szCs w:val="24"/>
          <w:bdr w:val="none" w:sz="0" w:space="0" w:color="auto" w:frame="1"/>
          <w:lang w:eastAsia="en-GB"/>
        </w:rPr>
        <w:t> – All pupils are involved in all parts of the lesson through choral response and partner work. A strong feature of RWI lessons is partner work and the partners ‘teaching’ each other</w:t>
      </w:r>
      <w:r w:rsidR="0030343F">
        <w:rPr>
          <w:rFonts w:eastAsia="Times New Roman" w:cstheme="minorHAnsi"/>
          <w:color w:val="000000"/>
          <w:sz w:val="24"/>
          <w:szCs w:val="24"/>
          <w:bdr w:val="none" w:sz="0" w:space="0" w:color="auto" w:frame="1"/>
          <w:lang w:eastAsia="en-GB"/>
        </w:rPr>
        <w:t>.</w:t>
      </w:r>
    </w:p>
    <w:p w14:paraId="02D52A74" w14:textId="5F388136" w:rsidR="00823683" w:rsidRDefault="00823683" w:rsidP="00823683">
      <w:pPr>
        <w:shd w:val="clear" w:color="auto" w:fill="FFFFFF"/>
        <w:spacing w:after="0" w:line="240" w:lineRule="auto"/>
        <w:ind w:left="1440"/>
        <w:textAlignment w:val="top"/>
        <w:rPr>
          <w:rFonts w:eastAsia="Times New Roman" w:cstheme="minorHAnsi"/>
          <w:color w:val="000000"/>
          <w:sz w:val="24"/>
          <w:szCs w:val="24"/>
          <w:bdr w:val="none" w:sz="0" w:space="0" w:color="auto" w:frame="1"/>
          <w:lang w:eastAsia="en-GB"/>
        </w:rPr>
      </w:pPr>
      <w:r w:rsidRPr="00823683">
        <w:rPr>
          <w:rFonts w:eastAsia="Times New Roman" w:cstheme="minorHAnsi"/>
          <w:b/>
          <w:bCs/>
          <w:color w:val="000000"/>
          <w:sz w:val="24"/>
          <w:szCs w:val="24"/>
          <w:bdr w:val="none" w:sz="0" w:space="0" w:color="auto" w:frame="1"/>
          <w:lang w:eastAsia="en-GB"/>
        </w:rPr>
        <w:t>Passion</w:t>
      </w:r>
      <w:r w:rsidRPr="00823683">
        <w:rPr>
          <w:rFonts w:eastAsia="Times New Roman" w:cstheme="minorHAnsi"/>
          <w:color w:val="000000"/>
          <w:sz w:val="24"/>
          <w:szCs w:val="24"/>
          <w:bdr w:val="none" w:sz="0" w:space="0" w:color="auto" w:frame="1"/>
          <w:lang w:eastAsia="en-GB"/>
        </w:rPr>
        <w:t> –It is the energy, enthusiasm and passion that teachers put into the lesson that bring the teaching and learning to life!</w:t>
      </w:r>
    </w:p>
    <w:p w14:paraId="15C1EEFA" w14:textId="77777777" w:rsidR="00FD0445" w:rsidRPr="00823683" w:rsidRDefault="00FD0445" w:rsidP="00823683">
      <w:pPr>
        <w:shd w:val="clear" w:color="auto" w:fill="FFFFFF"/>
        <w:spacing w:after="0" w:line="240" w:lineRule="auto"/>
        <w:ind w:left="1440"/>
        <w:textAlignment w:val="top"/>
        <w:rPr>
          <w:rFonts w:eastAsia="Times New Roman" w:cstheme="minorHAnsi"/>
          <w:color w:val="000000"/>
          <w:sz w:val="28"/>
          <w:szCs w:val="28"/>
          <w:lang w:eastAsia="en-GB"/>
        </w:rPr>
      </w:pPr>
    </w:p>
    <w:p w14:paraId="7C1CAFDE" w14:textId="77777777" w:rsidR="00823683" w:rsidRPr="00823683" w:rsidRDefault="00823683" w:rsidP="00823683">
      <w:pPr>
        <w:pStyle w:val="ListParagraph"/>
        <w:numPr>
          <w:ilvl w:val="0"/>
          <w:numId w:val="20"/>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Children are taught to:</w:t>
      </w:r>
    </w:p>
    <w:p w14:paraId="02371D67"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recognise sounds and blend them together (Fred Talk);</w:t>
      </w:r>
    </w:p>
    <w:p w14:paraId="72B9508E"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decode letter/sound correspondences quickly and effortlessly;</w:t>
      </w:r>
    </w:p>
    <w:p w14:paraId="762E5EEC"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read ‘tricky’ (red words) on sight;</w:t>
      </w:r>
    </w:p>
    <w:p w14:paraId="0801C98B"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read fluently and with expression;</w:t>
      </w:r>
    </w:p>
    <w:p w14:paraId="28B218AF"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understand what they read;</w:t>
      </w:r>
    </w:p>
    <w:p w14:paraId="45B52132" w14:textId="50C74D5C"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spell quickly and confidently when writing, by segmenting the sounds within words;</w:t>
      </w:r>
    </w:p>
    <w:p w14:paraId="56035CA1" w14:textId="46C66FA0"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acquire a fluent handwriting style.</w:t>
      </w:r>
    </w:p>
    <w:p w14:paraId="05D6AC07" w14:textId="522E17DD" w:rsidR="00823683" w:rsidRDefault="00823683"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6FCCC85B" w14:textId="1ABEE228" w:rsidR="00823683" w:rsidRPr="00D1123F" w:rsidRDefault="00823683" w:rsidP="00823683">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1123F">
        <w:rPr>
          <w:rFonts w:asciiTheme="minorHAnsi" w:hAnsiTheme="minorHAnsi" w:cstheme="minorHAnsi"/>
          <w:b/>
          <w:bCs/>
          <w:spacing w:val="3"/>
          <w:u w:val="single"/>
        </w:rPr>
        <w:t xml:space="preserve">Whole Class Reading </w:t>
      </w:r>
    </w:p>
    <w:p w14:paraId="2327AF2A" w14:textId="77777777" w:rsidR="001C546B" w:rsidRDefault="001C546B" w:rsidP="001C546B">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39673AE2" w14:textId="76426B1A" w:rsidR="008A6B0D" w:rsidRDefault="008A6B0D" w:rsidP="001C546B">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We have high</w:t>
      </w:r>
      <w:r w:rsidR="00BC2CF9">
        <w:rPr>
          <w:rFonts w:asciiTheme="minorHAnsi" w:hAnsiTheme="minorHAnsi" w:cstheme="minorHAnsi"/>
          <w:spacing w:val="3"/>
        </w:rPr>
        <w:t>-</w:t>
      </w:r>
      <w:r>
        <w:rPr>
          <w:rFonts w:asciiTheme="minorHAnsi" w:hAnsiTheme="minorHAnsi" w:cstheme="minorHAnsi"/>
          <w:spacing w:val="3"/>
        </w:rPr>
        <w:t xml:space="preserve">quality planning and teaching, which covers the National Curriculum.  We use ‘Fred’s Teaching’ as a resource to a range of </w:t>
      </w:r>
      <w:r w:rsidR="003711BA">
        <w:rPr>
          <w:rFonts w:asciiTheme="minorHAnsi" w:hAnsiTheme="minorHAnsi" w:cstheme="minorHAnsi"/>
          <w:spacing w:val="3"/>
        </w:rPr>
        <w:t>engaging</w:t>
      </w:r>
      <w:r w:rsidR="000B7170">
        <w:rPr>
          <w:rFonts w:asciiTheme="minorHAnsi" w:hAnsiTheme="minorHAnsi" w:cstheme="minorHAnsi"/>
          <w:spacing w:val="3"/>
        </w:rPr>
        <w:t xml:space="preserve">, age-appropriate </w:t>
      </w:r>
      <w:r>
        <w:rPr>
          <w:rFonts w:asciiTheme="minorHAnsi" w:hAnsiTheme="minorHAnsi" w:cstheme="minorHAnsi"/>
          <w:spacing w:val="3"/>
        </w:rPr>
        <w:t>text</w:t>
      </w:r>
      <w:r w:rsidR="000B7170">
        <w:rPr>
          <w:rFonts w:asciiTheme="minorHAnsi" w:hAnsiTheme="minorHAnsi" w:cstheme="minorHAnsi"/>
          <w:spacing w:val="3"/>
        </w:rPr>
        <w:t xml:space="preserve">s, which are </w:t>
      </w:r>
      <w:r w:rsidR="007D0FF4">
        <w:rPr>
          <w:rFonts w:asciiTheme="minorHAnsi" w:hAnsiTheme="minorHAnsi" w:cstheme="minorHAnsi"/>
          <w:spacing w:val="3"/>
        </w:rPr>
        <w:t xml:space="preserve">language rich and </w:t>
      </w:r>
      <w:r w:rsidR="000B7170">
        <w:rPr>
          <w:rFonts w:asciiTheme="minorHAnsi" w:hAnsiTheme="minorHAnsi" w:cstheme="minorHAnsi"/>
          <w:spacing w:val="3"/>
        </w:rPr>
        <w:t xml:space="preserve">suitably challenging in their content.  </w:t>
      </w:r>
    </w:p>
    <w:p w14:paraId="55CFC5D3" w14:textId="77777777" w:rsidR="003E13DF" w:rsidRDefault="003E13DF" w:rsidP="001C546B">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672D85F" w14:textId="6D0A399E" w:rsidR="003E13DF" w:rsidRPr="008A6B0D" w:rsidRDefault="003E13DF" w:rsidP="001C546B">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week, there is a whole school focus, which </w:t>
      </w:r>
      <w:r w:rsidR="00066DA0">
        <w:rPr>
          <w:rFonts w:asciiTheme="minorHAnsi" w:hAnsiTheme="minorHAnsi" w:cstheme="minorHAnsi"/>
          <w:spacing w:val="3"/>
        </w:rPr>
        <w:t xml:space="preserve">covers a particular theme.  This consistent approach </w:t>
      </w:r>
      <w:r w:rsidR="005428ED">
        <w:rPr>
          <w:rFonts w:asciiTheme="minorHAnsi" w:hAnsiTheme="minorHAnsi" w:cstheme="minorHAnsi"/>
          <w:spacing w:val="3"/>
        </w:rPr>
        <w:t xml:space="preserve">ensures </w:t>
      </w:r>
      <w:r w:rsidR="000144FD">
        <w:rPr>
          <w:rFonts w:asciiTheme="minorHAnsi" w:hAnsiTheme="minorHAnsi" w:cstheme="minorHAnsi"/>
          <w:spacing w:val="3"/>
        </w:rPr>
        <w:t xml:space="preserve">all </w:t>
      </w:r>
      <w:r w:rsidR="00902B15">
        <w:rPr>
          <w:rFonts w:asciiTheme="minorHAnsi" w:hAnsiTheme="minorHAnsi" w:cstheme="minorHAnsi"/>
          <w:spacing w:val="3"/>
        </w:rPr>
        <w:t>pupils</w:t>
      </w:r>
      <w:r w:rsidR="005428ED">
        <w:rPr>
          <w:rFonts w:asciiTheme="minorHAnsi" w:hAnsiTheme="minorHAnsi" w:cstheme="minorHAnsi"/>
          <w:spacing w:val="3"/>
        </w:rPr>
        <w:t xml:space="preserve"> </w:t>
      </w:r>
      <w:r w:rsidR="000144FD">
        <w:rPr>
          <w:rFonts w:asciiTheme="minorHAnsi" w:hAnsiTheme="minorHAnsi" w:cstheme="minorHAnsi"/>
          <w:spacing w:val="3"/>
        </w:rPr>
        <w:t>have access to a</w:t>
      </w:r>
      <w:r w:rsidR="005428ED">
        <w:rPr>
          <w:rFonts w:asciiTheme="minorHAnsi" w:hAnsiTheme="minorHAnsi" w:cstheme="minorHAnsi"/>
          <w:spacing w:val="3"/>
        </w:rPr>
        <w:t xml:space="preserve"> wide range of texts, which </w:t>
      </w:r>
      <w:r w:rsidR="003E3198">
        <w:rPr>
          <w:rFonts w:asciiTheme="minorHAnsi" w:hAnsiTheme="minorHAnsi" w:cstheme="minorHAnsi"/>
          <w:spacing w:val="3"/>
        </w:rPr>
        <w:t xml:space="preserve">are the mirrors to their own lives, but are also the windows </w:t>
      </w:r>
      <w:r w:rsidR="000144FD">
        <w:rPr>
          <w:rFonts w:asciiTheme="minorHAnsi" w:hAnsiTheme="minorHAnsi" w:cstheme="minorHAnsi"/>
          <w:spacing w:val="3"/>
        </w:rPr>
        <w:t>in</w:t>
      </w:r>
      <w:r w:rsidR="003E3198">
        <w:rPr>
          <w:rFonts w:asciiTheme="minorHAnsi" w:hAnsiTheme="minorHAnsi" w:cstheme="minorHAnsi"/>
          <w:spacing w:val="3"/>
        </w:rPr>
        <w:t>to other worlds</w:t>
      </w:r>
      <w:r w:rsidR="000144FD">
        <w:rPr>
          <w:rFonts w:asciiTheme="minorHAnsi" w:hAnsiTheme="minorHAnsi" w:cstheme="minorHAnsi"/>
          <w:spacing w:val="3"/>
        </w:rPr>
        <w:t>.</w:t>
      </w:r>
      <w:r w:rsidR="004A5C4E">
        <w:rPr>
          <w:rFonts w:asciiTheme="minorHAnsi" w:hAnsiTheme="minorHAnsi" w:cstheme="minorHAnsi"/>
          <w:spacing w:val="3"/>
        </w:rPr>
        <w:t xml:space="preserve">  By covering thought-provoking topics, we aim to </w:t>
      </w:r>
      <w:r w:rsidR="00063E82">
        <w:rPr>
          <w:rFonts w:asciiTheme="minorHAnsi" w:hAnsiTheme="minorHAnsi" w:cstheme="minorHAnsi"/>
          <w:spacing w:val="3"/>
        </w:rPr>
        <w:t>develop our pupils</w:t>
      </w:r>
      <w:r w:rsidR="003711BA">
        <w:rPr>
          <w:rFonts w:asciiTheme="minorHAnsi" w:hAnsiTheme="minorHAnsi" w:cstheme="minorHAnsi"/>
          <w:spacing w:val="3"/>
        </w:rPr>
        <w:t>’</w:t>
      </w:r>
      <w:r w:rsidR="00063E82">
        <w:rPr>
          <w:rFonts w:asciiTheme="minorHAnsi" w:hAnsiTheme="minorHAnsi" w:cstheme="minorHAnsi"/>
          <w:spacing w:val="3"/>
        </w:rPr>
        <w:t xml:space="preserve"> emotional literacy and their ability to empathise with others.</w:t>
      </w:r>
    </w:p>
    <w:p w14:paraId="2221B619" w14:textId="7DEFB6CE" w:rsidR="007B02F2" w:rsidRDefault="007B02F2" w:rsidP="003B6C2B">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6168C49" w14:textId="54CF3C92" w:rsidR="00FD0445" w:rsidRDefault="003B6C2B" w:rsidP="007D0FF4">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Whole class reading sessions occur daily in Years 3 to 6.  In Year 2, </w:t>
      </w:r>
      <w:r w:rsidR="00D32039" w:rsidRPr="003B6C2B">
        <w:rPr>
          <w:rFonts w:ascii="Calibri" w:hAnsi="Calibri" w:cs="Calibri"/>
          <w:color w:val="010101"/>
          <w:bdr w:val="none" w:sz="0" w:space="0" w:color="auto" w:frame="1"/>
        </w:rPr>
        <w:t xml:space="preserve">whole class reading </w:t>
      </w:r>
      <w:r w:rsidR="00563AE8" w:rsidRPr="003B6C2B">
        <w:rPr>
          <w:rFonts w:ascii="Calibri" w:hAnsi="Calibri" w:cs="Calibri"/>
          <w:color w:val="010101"/>
          <w:bdr w:val="none" w:sz="0" w:space="0" w:color="auto" w:frame="1"/>
        </w:rPr>
        <w:t>begins when children have completed the RWI Comprehension programm</w:t>
      </w:r>
      <w:r w:rsidR="006A6CCF" w:rsidRPr="003B6C2B">
        <w:rPr>
          <w:rFonts w:ascii="Calibri" w:hAnsi="Calibri" w:cs="Calibri"/>
          <w:color w:val="010101"/>
          <w:bdr w:val="none" w:sz="0" w:space="0" w:color="auto" w:frame="1"/>
        </w:rPr>
        <w:t>e</w:t>
      </w:r>
      <w:r w:rsidR="007D0FF4">
        <w:rPr>
          <w:rFonts w:ascii="Calibri" w:hAnsi="Calibri" w:cs="Calibri"/>
          <w:color w:val="010101"/>
          <w:bdr w:val="none" w:sz="0" w:space="0" w:color="auto" w:frame="1"/>
        </w:rPr>
        <w:t xml:space="preserve">.  These </w:t>
      </w:r>
      <w:r w:rsidR="00952605" w:rsidRPr="00D1123F">
        <w:rPr>
          <w:rFonts w:ascii="Calibri" w:hAnsi="Calibri" w:cs="Calibri"/>
          <w:color w:val="010101"/>
          <w:bdr w:val="none" w:sz="0" w:space="0" w:color="auto" w:frame="1"/>
        </w:rPr>
        <w:t>sessions are structured</w:t>
      </w:r>
      <w:r w:rsidR="00823683" w:rsidRPr="00D1123F">
        <w:rPr>
          <w:rFonts w:ascii="Calibri" w:hAnsi="Calibri" w:cs="Calibri"/>
          <w:color w:val="010101"/>
          <w:bdr w:val="none" w:sz="0" w:space="0" w:color="auto" w:frame="1"/>
        </w:rPr>
        <w:t xml:space="preserve"> using a consistent approach:</w:t>
      </w:r>
    </w:p>
    <w:p w14:paraId="7A0544EA" w14:textId="77777777" w:rsidR="007D0FF4" w:rsidRPr="007D0FF4" w:rsidRDefault="007D0FF4" w:rsidP="007D0FF4">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9C63EAD" w14:textId="0EF9B21D" w:rsidR="00823683" w:rsidRPr="00D112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D1123F">
        <w:rPr>
          <w:rFonts w:ascii="Calibri" w:hAnsi="Calibri" w:cs="Calibri"/>
          <w:color w:val="010101"/>
          <w:u w:val="single"/>
          <w:bdr w:val="none" w:sz="0" w:space="0" w:color="auto" w:frame="1"/>
        </w:rPr>
        <w:t xml:space="preserve">Echo Reading </w:t>
      </w:r>
    </w:p>
    <w:p w14:paraId="355F4665" w14:textId="453FA4E7" w:rsidR="00823683" w:rsidRDefault="00823683" w:rsidP="00823683">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r w:rsidRPr="00D1123F">
        <w:rPr>
          <w:rFonts w:ascii="Calibri" w:hAnsi="Calibri" w:cs="Calibri"/>
          <w:color w:val="010101"/>
          <w:bdr w:val="none" w:sz="0" w:space="0" w:color="auto" w:frame="1"/>
        </w:rPr>
        <w:t>During this session, pupils are introduced to the text through echo reading, where they are encouraged to copy the prosody of the class teacher.  This is to support the children’s developing</w:t>
      </w:r>
      <w:r w:rsidRPr="0030343F">
        <w:rPr>
          <w:rFonts w:ascii="Calibri" w:hAnsi="Calibri" w:cs="Calibri"/>
          <w:color w:val="010101"/>
          <w:bdr w:val="none" w:sz="0" w:space="0" w:color="auto" w:frame="1"/>
        </w:rPr>
        <w:t xml:space="preserve"> fluency, ensuring that the text is read in the way the author intended.  Once the pupils have practised this, they use text marking for a particular paragraph, which reminds them of the prosody used.</w:t>
      </w:r>
      <w:r w:rsidR="00610C2E">
        <w:rPr>
          <w:rFonts w:ascii="Calibri" w:hAnsi="Calibri" w:cs="Calibri"/>
          <w:color w:val="010101"/>
          <w:bdr w:val="none" w:sz="0" w:space="0" w:color="auto" w:frame="1"/>
        </w:rPr>
        <w:t xml:space="preserve">  The 6Ps </w:t>
      </w:r>
      <w:r w:rsidR="00675119">
        <w:rPr>
          <w:rFonts w:ascii="Calibri" w:hAnsi="Calibri" w:cs="Calibri"/>
          <w:color w:val="010101"/>
          <w:bdr w:val="none" w:sz="0" w:space="0" w:color="auto" w:frame="1"/>
        </w:rPr>
        <w:t>of reading (</w:t>
      </w:r>
      <w:r w:rsidR="00AC6131">
        <w:rPr>
          <w:rFonts w:ascii="Calibri" w:hAnsi="Calibri" w:cs="Calibri"/>
          <w:color w:val="010101"/>
          <w:bdr w:val="none" w:sz="0" w:space="0" w:color="auto" w:frame="1"/>
        </w:rPr>
        <w:t>Pitch, Punctuation, Pause, Pace, Power, Passion) are displayed in the classrooms as reminders of the prosody required for fluency.</w:t>
      </w:r>
    </w:p>
    <w:p w14:paraId="3C0D3A41" w14:textId="77777777" w:rsidR="008B005D" w:rsidRPr="0030343F" w:rsidRDefault="008B005D"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p>
    <w:p w14:paraId="117AF440" w14:textId="4A1682C4" w:rsidR="00823683" w:rsidRPr="0030343F" w:rsidRDefault="00C85069"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Pr>
          <w:rFonts w:ascii="Calibri" w:hAnsi="Calibri" w:cs="Calibri"/>
          <w:color w:val="010101"/>
          <w:u w:val="single"/>
          <w:bdr w:val="none" w:sz="0" w:space="0" w:color="auto" w:frame="1"/>
        </w:rPr>
        <w:lastRenderedPageBreak/>
        <w:t>Book Talk</w:t>
      </w:r>
      <w:r w:rsidR="0033403B">
        <w:rPr>
          <w:rFonts w:ascii="Calibri" w:hAnsi="Calibri" w:cs="Calibri"/>
          <w:color w:val="010101"/>
          <w:u w:val="single"/>
          <w:bdr w:val="none" w:sz="0" w:space="0" w:color="auto" w:frame="1"/>
        </w:rPr>
        <w:t xml:space="preserve"> and Follow Up</w:t>
      </w:r>
    </w:p>
    <w:p w14:paraId="576AD009" w14:textId="7479FF21" w:rsidR="008B005D" w:rsidRDefault="00823683" w:rsidP="00823683">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r w:rsidRPr="0030343F">
        <w:rPr>
          <w:rFonts w:ascii="Calibri" w:hAnsi="Calibri" w:cs="Calibri"/>
          <w:color w:val="010101"/>
          <w:bdr w:val="none" w:sz="0" w:space="0" w:color="auto" w:frame="1"/>
        </w:rPr>
        <w:t>We place a high emphasis on the importance of high-quality discussion about the text.  Every week, each class spends time talking about their text in detail with their teacher.  This includes new vocabulary, links to other texts, their own opinions and the authorial intent.</w:t>
      </w:r>
      <w:r w:rsidR="00C85069">
        <w:rPr>
          <w:rFonts w:ascii="Calibri" w:hAnsi="Calibri" w:cs="Calibri"/>
          <w:color w:val="010101"/>
          <w:bdr w:val="none" w:sz="0" w:space="0" w:color="auto" w:frame="1"/>
        </w:rPr>
        <w:t xml:space="preserve">  A range of comprehension skills are developed during this time.</w:t>
      </w:r>
      <w:r w:rsidR="0033403B">
        <w:rPr>
          <w:rFonts w:ascii="Calibri" w:hAnsi="Calibri" w:cs="Calibri"/>
          <w:color w:val="010101"/>
          <w:bdr w:val="none" w:sz="0" w:space="0" w:color="auto" w:frame="1"/>
        </w:rPr>
        <w:t xml:space="preserve">  T</w:t>
      </w:r>
      <w:r w:rsidRPr="0030343F">
        <w:rPr>
          <w:rFonts w:ascii="Calibri" w:hAnsi="Calibri" w:cs="Calibri"/>
          <w:color w:val="010101"/>
          <w:bdr w:val="none" w:sz="0" w:space="0" w:color="auto" w:frame="1"/>
        </w:rPr>
        <w:t>he class teachers</w:t>
      </w:r>
      <w:r w:rsidR="0033403B">
        <w:rPr>
          <w:rFonts w:ascii="Calibri" w:hAnsi="Calibri" w:cs="Calibri"/>
          <w:color w:val="010101"/>
          <w:bdr w:val="none" w:sz="0" w:space="0" w:color="auto" w:frame="1"/>
        </w:rPr>
        <w:t xml:space="preserve"> also</w:t>
      </w:r>
      <w:r w:rsidRPr="0030343F">
        <w:rPr>
          <w:rFonts w:ascii="Calibri" w:hAnsi="Calibri" w:cs="Calibri"/>
          <w:color w:val="010101"/>
          <w:bdr w:val="none" w:sz="0" w:space="0" w:color="auto" w:frame="1"/>
        </w:rPr>
        <w:t xml:space="preserve"> plan for the pupils to respond to the text with a task that will immerse them and consequently, further enhance their understanding.  This may include role play, </w:t>
      </w:r>
      <w:r w:rsidR="00605222">
        <w:rPr>
          <w:rFonts w:ascii="Calibri" w:hAnsi="Calibri" w:cs="Calibri"/>
          <w:color w:val="010101"/>
          <w:bdr w:val="none" w:sz="0" w:space="0" w:color="auto" w:frame="1"/>
        </w:rPr>
        <w:t>games</w:t>
      </w:r>
      <w:r w:rsidRPr="0030343F">
        <w:rPr>
          <w:rFonts w:ascii="Calibri" w:hAnsi="Calibri" w:cs="Calibri"/>
          <w:color w:val="010101"/>
          <w:bdr w:val="none" w:sz="0" w:space="0" w:color="auto" w:frame="1"/>
        </w:rPr>
        <w:t xml:space="preserve"> or a written task.</w:t>
      </w:r>
    </w:p>
    <w:p w14:paraId="7C78DE3E" w14:textId="77777777" w:rsidR="008B005D" w:rsidRDefault="008B005D"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p>
    <w:p w14:paraId="62631818" w14:textId="42025D09" w:rsidR="00823683" w:rsidRPr="008B005D"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u w:val="single"/>
          <w:bdr w:val="none" w:sz="0" w:space="0" w:color="auto" w:frame="1"/>
        </w:rPr>
        <w:t>VIPERS Focus Session</w:t>
      </w:r>
      <w:r w:rsidR="00525AA5">
        <w:rPr>
          <w:rFonts w:ascii="Calibri" w:hAnsi="Calibri" w:cs="Calibri"/>
          <w:color w:val="010101"/>
          <w:u w:val="single"/>
          <w:bdr w:val="none" w:sz="0" w:space="0" w:color="auto" w:frame="1"/>
        </w:rPr>
        <w:t>s</w:t>
      </w:r>
    </w:p>
    <w:p w14:paraId="112B2CD2" w14:textId="7530A367" w:rsidR="0030343F" w:rsidRPr="008D7FF6"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bdr w:val="none" w:sz="0" w:space="0" w:color="auto" w:frame="1"/>
        </w:rPr>
        <w:t>As a school, we teach comprehension through the VIPERS reading skills (Vocabulary, Inference, Prediction, Explain, Retrieval and Sequence/Summarise).</w:t>
      </w:r>
      <w:r w:rsidR="0085195D">
        <w:rPr>
          <w:rFonts w:ascii="Calibri" w:hAnsi="Calibri" w:cs="Calibri"/>
          <w:color w:val="010101"/>
          <w:bdr w:val="none" w:sz="0" w:space="0" w:color="auto" w:frame="1"/>
        </w:rPr>
        <w:t xml:space="preserve">  Visual reminders of these are displayed in every classroom.</w:t>
      </w:r>
      <w:r w:rsidRPr="0030343F">
        <w:rPr>
          <w:rFonts w:ascii="Calibri" w:hAnsi="Calibri" w:cs="Calibri"/>
          <w:color w:val="010101"/>
          <w:bdr w:val="none" w:sz="0" w:space="0" w:color="auto" w:frame="1"/>
        </w:rPr>
        <w:t>  Th</w:t>
      </w:r>
      <w:r w:rsidR="0085195D">
        <w:rPr>
          <w:rFonts w:ascii="Calibri" w:hAnsi="Calibri" w:cs="Calibri"/>
          <w:color w:val="010101"/>
          <w:bdr w:val="none" w:sz="0" w:space="0" w:color="auto" w:frame="1"/>
        </w:rPr>
        <w:t>e</w:t>
      </w:r>
      <w:r w:rsidRPr="0030343F">
        <w:rPr>
          <w:rFonts w:ascii="Calibri" w:hAnsi="Calibri" w:cs="Calibri"/>
          <w:color w:val="010101"/>
          <w:bdr w:val="none" w:sz="0" w:space="0" w:color="auto" w:frame="1"/>
        </w:rPr>
        <w:t>s</w:t>
      </w:r>
      <w:r w:rsidR="0085195D">
        <w:rPr>
          <w:rFonts w:ascii="Calibri" w:hAnsi="Calibri" w:cs="Calibri"/>
          <w:color w:val="010101"/>
          <w:bdr w:val="none" w:sz="0" w:space="0" w:color="auto" w:frame="1"/>
        </w:rPr>
        <w:t>e</w:t>
      </w:r>
      <w:r w:rsidRPr="0030343F">
        <w:rPr>
          <w:rFonts w:ascii="Calibri" w:hAnsi="Calibri" w:cs="Calibri"/>
          <w:color w:val="010101"/>
          <w:bdr w:val="none" w:sz="0" w:space="0" w:color="auto" w:frame="1"/>
        </w:rPr>
        <w:t xml:space="preserve"> session</w:t>
      </w:r>
      <w:r w:rsidR="0085195D">
        <w:rPr>
          <w:rFonts w:ascii="Calibri" w:hAnsi="Calibri" w:cs="Calibri"/>
          <w:color w:val="010101"/>
          <w:bdr w:val="none" w:sz="0" w:space="0" w:color="auto" w:frame="1"/>
        </w:rPr>
        <w:t>s</w:t>
      </w:r>
      <w:r w:rsidRPr="0030343F">
        <w:rPr>
          <w:rFonts w:ascii="Calibri" w:hAnsi="Calibri" w:cs="Calibri"/>
          <w:color w:val="010101"/>
          <w:bdr w:val="none" w:sz="0" w:space="0" w:color="auto" w:frame="1"/>
        </w:rPr>
        <w:t xml:space="preserve"> focus on the explicit teaching</w:t>
      </w:r>
      <w:r w:rsidR="008D7FF6">
        <w:rPr>
          <w:rFonts w:ascii="Calibri" w:hAnsi="Calibri" w:cs="Calibri"/>
          <w:color w:val="010101"/>
          <w:bdr w:val="none" w:sz="0" w:space="0" w:color="auto" w:frame="1"/>
        </w:rPr>
        <w:t xml:space="preserve"> </w:t>
      </w:r>
      <w:r w:rsidRPr="0030343F">
        <w:rPr>
          <w:rFonts w:ascii="Calibri" w:hAnsi="Calibri" w:cs="Calibri"/>
          <w:color w:val="010101"/>
          <w:bdr w:val="none" w:sz="0" w:space="0" w:color="auto" w:frame="1"/>
        </w:rPr>
        <w:t>of these reading skills, with questions and lots of discussion related to our current text.</w:t>
      </w:r>
      <w:r w:rsidR="008D7FF6">
        <w:rPr>
          <w:rFonts w:ascii="Calibri" w:hAnsi="Calibri" w:cs="Calibri"/>
          <w:color w:val="010101"/>
          <w:bdr w:val="none" w:sz="0" w:space="0" w:color="auto" w:frame="1"/>
        </w:rPr>
        <w:t xml:space="preserve">  Pupils are encouraged to answer in full sentences, using evidence from the text to support their response.  </w:t>
      </w:r>
      <w:r w:rsidR="00956913">
        <w:rPr>
          <w:rFonts w:ascii="Calibri" w:hAnsi="Calibri" w:cs="Calibri"/>
          <w:color w:val="010101"/>
          <w:bdr w:val="none" w:sz="0" w:space="0" w:color="auto" w:frame="1"/>
        </w:rPr>
        <w:t>During t</w:t>
      </w:r>
      <w:r w:rsidRPr="0030343F">
        <w:rPr>
          <w:rFonts w:ascii="Calibri" w:hAnsi="Calibri" w:cs="Calibri"/>
          <w:color w:val="010101"/>
          <w:bdr w:val="none" w:sz="0" w:space="0" w:color="auto" w:frame="1"/>
        </w:rPr>
        <w:t>his session, some pupils may work in smaller groups with adult support, whilst others may work more independently.</w:t>
      </w:r>
    </w:p>
    <w:p w14:paraId="5E4AF69D" w14:textId="7C1FDF23" w:rsidR="0030343F" w:rsidRDefault="0030343F"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p>
    <w:p w14:paraId="4C68FC0A" w14:textId="4E7803AE" w:rsidR="00814F27" w:rsidRDefault="00814F27" w:rsidP="00814F27">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r>
        <w:rPr>
          <w:rFonts w:ascii="Calibri" w:hAnsi="Calibri" w:cs="Calibri"/>
          <w:color w:val="010101"/>
          <w:bdr w:val="none" w:sz="0" w:space="0" w:color="auto" w:frame="1"/>
        </w:rPr>
        <w:t>‘Reading Explorers’ takes place in Year 1</w:t>
      </w:r>
      <w:r w:rsidR="00365637">
        <w:rPr>
          <w:rFonts w:ascii="Calibri" w:hAnsi="Calibri" w:cs="Calibri"/>
          <w:color w:val="010101"/>
          <w:bdr w:val="none" w:sz="0" w:space="0" w:color="auto" w:frame="1"/>
        </w:rPr>
        <w:t xml:space="preserve"> and Year 2</w:t>
      </w:r>
      <w:r>
        <w:rPr>
          <w:rFonts w:ascii="Calibri" w:hAnsi="Calibri" w:cs="Calibri"/>
          <w:color w:val="010101"/>
          <w:bdr w:val="none" w:sz="0" w:space="0" w:color="auto" w:frame="1"/>
        </w:rPr>
        <w:t>, where pupils start to discover more about a text through lots of discussion – the lessons are therefore structured differently</w:t>
      </w:r>
      <w:r w:rsidR="001D78E5">
        <w:rPr>
          <w:rFonts w:ascii="Calibri" w:hAnsi="Calibri" w:cs="Calibri"/>
          <w:color w:val="010101"/>
          <w:bdr w:val="none" w:sz="0" w:space="0" w:color="auto" w:frame="1"/>
        </w:rPr>
        <w:t xml:space="preserve">.  We use Fred’s Teaching </w:t>
      </w:r>
      <w:r w:rsidR="00E03D23">
        <w:rPr>
          <w:rFonts w:ascii="Calibri" w:hAnsi="Calibri" w:cs="Calibri"/>
          <w:color w:val="010101"/>
          <w:bdr w:val="none" w:sz="0" w:space="0" w:color="auto" w:frame="1"/>
        </w:rPr>
        <w:t>‘Fluency in 5’ resources to support this book talk.</w:t>
      </w:r>
    </w:p>
    <w:p w14:paraId="33C68D67" w14:textId="77777777" w:rsidR="00E03D23" w:rsidRDefault="00E03D23" w:rsidP="00814F27">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p>
    <w:p w14:paraId="1661F8F6" w14:textId="38A55568" w:rsidR="00E03D23" w:rsidRDefault="00E03D23" w:rsidP="00814F27">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r>
        <w:rPr>
          <w:rFonts w:ascii="Calibri" w:hAnsi="Calibri" w:cs="Calibri"/>
          <w:color w:val="010101"/>
          <w:bdr w:val="none" w:sz="0" w:space="0" w:color="auto" w:frame="1"/>
        </w:rPr>
        <w:t xml:space="preserve">In </w:t>
      </w:r>
      <w:r w:rsidR="005F4CA8">
        <w:rPr>
          <w:rFonts w:ascii="Calibri" w:hAnsi="Calibri" w:cs="Calibri"/>
          <w:color w:val="010101"/>
          <w:bdr w:val="none" w:sz="0" w:space="0" w:color="auto" w:frame="1"/>
        </w:rPr>
        <w:t>Early Years</w:t>
      </w:r>
      <w:r>
        <w:rPr>
          <w:rFonts w:ascii="Calibri" w:hAnsi="Calibri" w:cs="Calibri"/>
          <w:color w:val="010101"/>
          <w:bdr w:val="none" w:sz="0" w:space="0" w:color="auto" w:frame="1"/>
        </w:rPr>
        <w:t xml:space="preserve">, pupils are immersed in a new text every week through Gregg Bottrill’s Drawing Club approach.  There is a high emphasis on vocabulary and </w:t>
      </w:r>
      <w:r w:rsidR="00A97546">
        <w:rPr>
          <w:rFonts w:ascii="Calibri" w:hAnsi="Calibri" w:cs="Calibri"/>
          <w:color w:val="010101"/>
          <w:bdr w:val="none" w:sz="0" w:space="0" w:color="auto" w:frame="1"/>
        </w:rPr>
        <w:t>discussion about the characters and the setting in particular, along with</w:t>
      </w:r>
      <w:r w:rsidR="005F4CA8">
        <w:rPr>
          <w:rFonts w:ascii="Calibri" w:hAnsi="Calibri" w:cs="Calibri"/>
          <w:color w:val="010101"/>
          <w:bdr w:val="none" w:sz="0" w:space="0" w:color="auto" w:frame="1"/>
        </w:rPr>
        <w:t xml:space="preserve"> an introduction to the VIPERS skills.</w:t>
      </w:r>
    </w:p>
    <w:p w14:paraId="6DC049B5" w14:textId="77777777" w:rsidR="00814F27" w:rsidRPr="0030343F" w:rsidRDefault="00814F27"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p>
    <w:p w14:paraId="2AF3D1E3" w14:textId="77777777" w:rsidR="0067563E" w:rsidRPr="0067563E" w:rsidRDefault="0067563E" w:rsidP="0067563E">
      <w:pPr>
        <w:pStyle w:val="NormalWeb"/>
        <w:shd w:val="clear" w:color="auto" w:fill="FFFFFF"/>
        <w:spacing w:before="0" w:beforeAutospacing="0" w:after="0" w:afterAutospacing="0"/>
        <w:textAlignment w:val="top"/>
        <w:rPr>
          <w:rFonts w:asciiTheme="minorHAnsi" w:hAnsiTheme="minorHAnsi" w:cstheme="minorHAnsi"/>
          <w:b/>
          <w:bCs/>
          <w:color w:val="000000"/>
          <w:u w:val="single"/>
        </w:rPr>
      </w:pPr>
      <w:r w:rsidRPr="0067563E">
        <w:rPr>
          <w:rFonts w:asciiTheme="minorHAnsi" w:hAnsiTheme="minorHAnsi" w:cstheme="minorHAnsi"/>
          <w:b/>
          <w:bCs/>
          <w:color w:val="000000"/>
          <w:u w:val="single"/>
        </w:rPr>
        <w:t>Independent Reading (DEAR)</w:t>
      </w:r>
    </w:p>
    <w:p w14:paraId="4C51B08A" w14:textId="7CE3E04A" w:rsidR="0067563E" w:rsidRPr="0067563E" w:rsidRDefault="00823683" w:rsidP="00657A8F">
      <w:pPr>
        <w:pStyle w:val="NormalWeb"/>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Throughout the school, we have a book banding system which the children select their ‘fluency’ book from.  In EYFS and Key Stage One, this book is closely matched to their phonic knowledge and is a book they have read multiple times in class already.  In Key Stage Two, the fluency book is closely matched to their word level and accuracy rate.  We focus on building the children’s fluency, as we know that this has a huge impact on their understanding. </w:t>
      </w:r>
    </w:p>
    <w:p w14:paraId="13A89D14" w14:textId="77777777" w:rsidR="00657A8F" w:rsidRDefault="00657A8F" w:rsidP="00657A8F">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1AE1B29F" w14:textId="1F976769" w:rsidR="00317BBC" w:rsidRDefault="00823683" w:rsidP="00657A8F">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sidRPr="0067563E">
        <w:rPr>
          <w:rFonts w:asciiTheme="minorHAnsi" w:hAnsiTheme="minorHAnsi" w:cstheme="minorHAnsi"/>
          <w:color w:val="010101"/>
          <w:bdr w:val="none" w:sz="0" w:space="0" w:color="auto" w:frame="1"/>
        </w:rPr>
        <w:t>Regular reading is encouraged throughout the day</w:t>
      </w:r>
      <w:r w:rsidR="002416AE">
        <w:rPr>
          <w:rFonts w:asciiTheme="minorHAnsi" w:hAnsiTheme="minorHAnsi" w:cstheme="minorHAnsi"/>
          <w:color w:val="010101"/>
          <w:bdr w:val="none" w:sz="0" w:space="0" w:color="auto" w:frame="1"/>
        </w:rPr>
        <w:t xml:space="preserve">; therefore, </w:t>
      </w:r>
      <w:r w:rsidR="00AA4BC8">
        <w:rPr>
          <w:rFonts w:asciiTheme="minorHAnsi" w:hAnsiTheme="minorHAnsi" w:cstheme="minorHAnsi"/>
          <w:color w:val="010101"/>
          <w:bdr w:val="none" w:sz="0" w:space="0" w:color="auto" w:frame="1"/>
        </w:rPr>
        <w:t>Years 1 to 6</w:t>
      </w:r>
      <w:r w:rsidRPr="0067563E">
        <w:rPr>
          <w:rFonts w:asciiTheme="minorHAnsi" w:hAnsiTheme="minorHAnsi" w:cstheme="minorHAnsi"/>
          <w:color w:val="010101"/>
          <w:bdr w:val="none" w:sz="0" w:space="0" w:color="auto" w:frame="1"/>
        </w:rPr>
        <w:t xml:space="preserve"> take part in </w:t>
      </w:r>
      <w:r w:rsidR="0067563E" w:rsidRPr="0067563E">
        <w:rPr>
          <w:rFonts w:asciiTheme="minorHAnsi" w:hAnsiTheme="minorHAnsi" w:cstheme="minorHAnsi"/>
          <w:color w:val="010101"/>
          <w:bdr w:val="none" w:sz="0" w:space="0" w:color="auto" w:frame="1"/>
        </w:rPr>
        <w:t>DEAR</w:t>
      </w:r>
      <w:r w:rsidRPr="0067563E">
        <w:rPr>
          <w:rFonts w:asciiTheme="minorHAnsi" w:hAnsiTheme="minorHAnsi" w:cstheme="minorHAnsi"/>
          <w:color w:val="010101"/>
          <w:bdr w:val="none" w:sz="0" w:space="0" w:color="auto" w:frame="1"/>
        </w:rPr>
        <w:t xml:space="preserve"> time (</w:t>
      </w:r>
      <w:r w:rsidR="0067563E" w:rsidRPr="0067563E">
        <w:rPr>
          <w:rFonts w:asciiTheme="minorHAnsi" w:hAnsiTheme="minorHAnsi" w:cstheme="minorHAnsi"/>
          <w:color w:val="010101"/>
          <w:bdr w:val="none" w:sz="0" w:space="0" w:color="auto" w:frame="1"/>
        </w:rPr>
        <w:t>Drop Everything And Read</w:t>
      </w:r>
      <w:r w:rsidRPr="0067563E">
        <w:rPr>
          <w:rFonts w:asciiTheme="minorHAnsi" w:hAnsiTheme="minorHAnsi" w:cstheme="minorHAnsi"/>
          <w:color w:val="010101"/>
          <w:bdr w:val="none" w:sz="0" w:space="0" w:color="auto" w:frame="1"/>
        </w:rPr>
        <w:t>).  It is expected that these sessions are silent, so that the children can fully focus on the book they are enjoying.  During this time, pupils can choose to read their fluency book or a book for pleasure</w:t>
      </w:r>
      <w:r w:rsidR="0067563E" w:rsidRPr="0067563E">
        <w:rPr>
          <w:rFonts w:asciiTheme="minorHAnsi" w:hAnsiTheme="minorHAnsi" w:cstheme="minorHAnsi"/>
          <w:color w:val="010101"/>
          <w:bdr w:val="none" w:sz="0" w:space="0" w:color="auto" w:frame="1"/>
        </w:rPr>
        <w:t xml:space="preserve"> for fluent, more able readers</w:t>
      </w:r>
      <w:r w:rsidRPr="0067563E">
        <w:rPr>
          <w:rFonts w:asciiTheme="minorHAnsi" w:hAnsiTheme="minorHAnsi" w:cstheme="minorHAnsi"/>
          <w:color w:val="010101"/>
          <w:bdr w:val="none" w:sz="0" w:space="0" w:color="auto" w:frame="1"/>
        </w:rPr>
        <w:t>.</w:t>
      </w:r>
      <w:r w:rsidR="00317BBC">
        <w:rPr>
          <w:rFonts w:asciiTheme="minorHAnsi" w:hAnsiTheme="minorHAnsi" w:cstheme="minorHAnsi"/>
          <w:color w:val="010101"/>
          <w:bdr w:val="none" w:sz="0" w:space="0" w:color="auto" w:frame="1"/>
        </w:rPr>
        <w:t xml:space="preserve">  The role of the adult is to listen to readers, particularly those who do not read at home or those who are in the lowest 20%/not on track.</w:t>
      </w:r>
    </w:p>
    <w:p w14:paraId="7C166695" w14:textId="77777777" w:rsidR="0030343F" w:rsidRPr="0030343F" w:rsidRDefault="0030343F" w:rsidP="0006055D">
      <w:pPr>
        <w:pStyle w:val="NormalWeb"/>
        <w:shd w:val="clear" w:color="auto" w:fill="FFFFFF"/>
        <w:spacing w:before="0" w:beforeAutospacing="0" w:after="0" w:afterAutospacing="0"/>
        <w:textAlignment w:val="top"/>
        <w:rPr>
          <w:rFonts w:asciiTheme="minorHAnsi" w:hAnsiTheme="minorHAnsi" w:cstheme="minorHAnsi"/>
          <w:color w:val="000000"/>
        </w:rPr>
      </w:pPr>
    </w:p>
    <w:p w14:paraId="1FEA6E5B" w14:textId="27ED4AFA" w:rsidR="0067563E" w:rsidRPr="0067563E" w:rsidRDefault="0067563E" w:rsidP="0067563E">
      <w:pPr>
        <w:pStyle w:val="NormalWeb"/>
        <w:shd w:val="clear" w:color="auto" w:fill="FFFFFF"/>
        <w:spacing w:before="0" w:beforeAutospacing="0" w:after="0" w:afterAutospacing="0"/>
        <w:textAlignment w:val="top"/>
        <w:rPr>
          <w:rFonts w:asciiTheme="minorHAnsi" w:hAnsiTheme="minorHAnsi" w:cstheme="minorHAnsi"/>
          <w:b/>
          <w:bCs/>
          <w:color w:val="000000"/>
          <w:u w:val="single"/>
        </w:rPr>
      </w:pPr>
      <w:r w:rsidRPr="0067563E">
        <w:rPr>
          <w:rFonts w:asciiTheme="minorHAnsi" w:hAnsiTheme="minorHAnsi" w:cstheme="minorHAnsi"/>
          <w:b/>
          <w:bCs/>
          <w:color w:val="000000"/>
          <w:u w:val="single"/>
        </w:rPr>
        <w:t xml:space="preserve">Story </w:t>
      </w:r>
      <w:r w:rsidR="00241D9C">
        <w:rPr>
          <w:rFonts w:asciiTheme="minorHAnsi" w:hAnsiTheme="minorHAnsi" w:cstheme="minorHAnsi"/>
          <w:b/>
          <w:bCs/>
          <w:color w:val="000000"/>
          <w:u w:val="single"/>
        </w:rPr>
        <w:t>T</w:t>
      </w:r>
      <w:r w:rsidRPr="0067563E">
        <w:rPr>
          <w:rFonts w:asciiTheme="minorHAnsi" w:hAnsiTheme="minorHAnsi" w:cstheme="minorHAnsi"/>
          <w:b/>
          <w:bCs/>
          <w:color w:val="000000"/>
          <w:u w:val="single"/>
        </w:rPr>
        <w:t>ime</w:t>
      </w:r>
      <w:r w:rsidR="00A26D80">
        <w:rPr>
          <w:rFonts w:asciiTheme="minorHAnsi" w:hAnsiTheme="minorHAnsi" w:cstheme="minorHAnsi"/>
          <w:b/>
          <w:bCs/>
          <w:color w:val="000000"/>
          <w:u w:val="single"/>
        </w:rPr>
        <w:t>/Reading for Pleasure</w:t>
      </w:r>
    </w:p>
    <w:p w14:paraId="3791A0DC" w14:textId="1DB9B930" w:rsidR="00823683" w:rsidRPr="0067563E" w:rsidRDefault="00823683" w:rsidP="00657A8F">
      <w:pPr>
        <w:pStyle w:val="NormalWeb"/>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Every day, teachers read to their class</w:t>
      </w:r>
      <w:r w:rsidR="00276DCD">
        <w:rPr>
          <w:rFonts w:asciiTheme="minorHAnsi" w:hAnsiTheme="minorHAnsi" w:cstheme="minorHAnsi"/>
          <w:color w:val="010101"/>
          <w:bdr w:val="none" w:sz="0" w:space="0" w:color="auto" w:frame="1"/>
        </w:rPr>
        <w:t xml:space="preserve"> uninterrupted</w:t>
      </w:r>
      <w:r w:rsidRPr="0067563E">
        <w:rPr>
          <w:rFonts w:asciiTheme="minorHAnsi" w:hAnsiTheme="minorHAnsi" w:cstheme="minorHAnsi"/>
          <w:color w:val="010101"/>
          <w:bdr w:val="none" w:sz="0" w:space="0" w:color="auto" w:frame="1"/>
        </w:rPr>
        <w:t xml:space="preserve">.  </w:t>
      </w:r>
      <w:r w:rsidR="00846B33">
        <w:rPr>
          <w:rFonts w:asciiTheme="minorHAnsi" w:hAnsiTheme="minorHAnsi" w:cstheme="minorHAnsi"/>
          <w:color w:val="010101"/>
          <w:bdr w:val="none" w:sz="0" w:space="0" w:color="auto" w:frame="1"/>
        </w:rPr>
        <w:t>O</w:t>
      </w:r>
      <w:r w:rsidR="009D726F">
        <w:rPr>
          <w:rFonts w:asciiTheme="minorHAnsi" w:hAnsiTheme="minorHAnsi" w:cstheme="minorHAnsi"/>
          <w:color w:val="010101"/>
          <w:bdr w:val="none" w:sz="0" w:space="0" w:color="auto" w:frame="1"/>
        </w:rPr>
        <w:t>nce again, o</w:t>
      </w:r>
      <w:r w:rsidR="00846B33">
        <w:rPr>
          <w:rFonts w:asciiTheme="minorHAnsi" w:hAnsiTheme="minorHAnsi" w:cstheme="minorHAnsi"/>
          <w:color w:val="010101"/>
          <w:bdr w:val="none" w:sz="0" w:space="0" w:color="auto" w:frame="1"/>
        </w:rPr>
        <w:t xml:space="preserve">ur </w:t>
      </w:r>
      <w:r w:rsidRPr="0067563E">
        <w:rPr>
          <w:rFonts w:asciiTheme="minorHAnsi" w:hAnsiTheme="minorHAnsi" w:cstheme="minorHAnsi"/>
          <w:color w:val="010101"/>
          <w:bdr w:val="none" w:sz="0" w:space="0" w:color="auto" w:frame="1"/>
        </w:rPr>
        <w:t>class reader</w:t>
      </w:r>
      <w:r w:rsidR="00846B33">
        <w:rPr>
          <w:rFonts w:asciiTheme="minorHAnsi" w:hAnsiTheme="minorHAnsi" w:cstheme="minorHAnsi"/>
          <w:color w:val="010101"/>
          <w:bdr w:val="none" w:sz="0" w:space="0" w:color="auto" w:frame="1"/>
        </w:rPr>
        <w:t>s are carefully selected</w:t>
      </w:r>
      <w:r w:rsidR="00A30845">
        <w:rPr>
          <w:rFonts w:asciiTheme="minorHAnsi" w:hAnsiTheme="minorHAnsi" w:cstheme="minorHAnsi"/>
          <w:color w:val="010101"/>
          <w:bdr w:val="none" w:sz="0" w:space="0" w:color="auto" w:frame="1"/>
        </w:rPr>
        <w:t xml:space="preserve"> so that they </w:t>
      </w:r>
      <w:r w:rsidRPr="0067563E">
        <w:rPr>
          <w:rFonts w:asciiTheme="minorHAnsi" w:hAnsiTheme="minorHAnsi" w:cstheme="minorHAnsi"/>
          <w:color w:val="010101"/>
          <w:bdr w:val="none" w:sz="0" w:space="0" w:color="auto" w:frame="1"/>
        </w:rPr>
        <w:t>introduce the children to cultures</w:t>
      </w:r>
      <w:r w:rsidR="00A30845">
        <w:rPr>
          <w:rFonts w:asciiTheme="minorHAnsi" w:hAnsiTheme="minorHAnsi" w:cstheme="minorHAnsi"/>
          <w:color w:val="010101"/>
          <w:bdr w:val="none" w:sz="0" w:space="0" w:color="auto" w:frame="1"/>
        </w:rPr>
        <w:t xml:space="preserve">, characters and settings that are unfamiliar </w:t>
      </w:r>
      <w:r w:rsidR="002E77D6">
        <w:rPr>
          <w:rFonts w:asciiTheme="minorHAnsi" w:hAnsiTheme="minorHAnsi" w:cstheme="minorHAnsi"/>
          <w:color w:val="010101"/>
          <w:bdr w:val="none" w:sz="0" w:space="0" w:color="auto" w:frame="1"/>
        </w:rPr>
        <w:t>(window</w:t>
      </w:r>
      <w:r w:rsidR="00235B72">
        <w:rPr>
          <w:rFonts w:asciiTheme="minorHAnsi" w:hAnsiTheme="minorHAnsi" w:cstheme="minorHAnsi"/>
          <w:color w:val="010101"/>
          <w:bdr w:val="none" w:sz="0" w:space="0" w:color="auto" w:frame="1"/>
        </w:rPr>
        <w:t>s</w:t>
      </w:r>
      <w:r w:rsidR="002E77D6">
        <w:rPr>
          <w:rFonts w:asciiTheme="minorHAnsi" w:hAnsiTheme="minorHAnsi" w:cstheme="minorHAnsi"/>
          <w:color w:val="010101"/>
          <w:bdr w:val="none" w:sz="0" w:space="0" w:color="auto" w:frame="1"/>
        </w:rPr>
        <w:t xml:space="preserve"> and doors)</w:t>
      </w:r>
      <w:r w:rsidR="00F84747">
        <w:rPr>
          <w:rFonts w:asciiTheme="minorHAnsi" w:hAnsiTheme="minorHAnsi" w:cstheme="minorHAnsi"/>
          <w:color w:val="010101"/>
          <w:bdr w:val="none" w:sz="0" w:space="0" w:color="auto" w:frame="1"/>
        </w:rPr>
        <w:t xml:space="preserve">.  We also choose books that </w:t>
      </w:r>
      <w:r w:rsidR="00E67F12">
        <w:rPr>
          <w:rFonts w:asciiTheme="minorHAnsi" w:hAnsiTheme="minorHAnsi" w:cstheme="minorHAnsi"/>
          <w:color w:val="010101"/>
          <w:bdr w:val="none" w:sz="0" w:space="0" w:color="auto" w:frame="1"/>
        </w:rPr>
        <w:t xml:space="preserve">have characters who </w:t>
      </w:r>
      <w:r w:rsidR="002E77D6">
        <w:rPr>
          <w:rFonts w:asciiTheme="minorHAnsi" w:hAnsiTheme="minorHAnsi" w:cstheme="minorHAnsi"/>
          <w:color w:val="010101"/>
          <w:bdr w:val="none" w:sz="0" w:space="0" w:color="auto" w:frame="1"/>
        </w:rPr>
        <w:t xml:space="preserve">are similar to </w:t>
      </w:r>
      <w:r w:rsidR="00F12C93">
        <w:rPr>
          <w:rFonts w:asciiTheme="minorHAnsi" w:hAnsiTheme="minorHAnsi" w:cstheme="minorHAnsi"/>
          <w:color w:val="010101"/>
          <w:bdr w:val="none" w:sz="0" w:space="0" w:color="auto" w:frame="1"/>
        </w:rPr>
        <w:t>our pupils</w:t>
      </w:r>
      <w:r w:rsidR="00E67F12">
        <w:rPr>
          <w:rFonts w:asciiTheme="minorHAnsi" w:hAnsiTheme="minorHAnsi" w:cstheme="minorHAnsi"/>
          <w:color w:val="010101"/>
          <w:bdr w:val="none" w:sz="0" w:space="0" w:color="auto" w:frame="1"/>
        </w:rPr>
        <w:t xml:space="preserve"> and the experiences they have encountered</w:t>
      </w:r>
      <w:r w:rsidR="001E4AD5">
        <w:rPr>
          <w:rFonts w:asciiTheme="minorHAnsi" w:hAnsiTheme="minorHAnsi" w:cstheme="minorHAnsi"/>
          <w:color w:val="010101"/>
          <w:bdr w:val="none" w:sz="0" w:space="0" w:color="auto" w:frame="1"/>
        </w:rPr>
        <w:t>, so that they can make connections</w:t>
      </w:r>
      <w:r w:rsidR="00E67F12">
        <w:rPr>
          <w:rFonts w:asciiTheme="minorHAnsi" w:hAnsiTheme="minorHAnsi" w:cstheme="minorHAnsi"/>
          <w:color w:val="010101"/>
          <w:bdr w:val="none" w:sz="0" w:space="0" w:color="auto" w:frame="1"/>
        </w:rPr>
        <w:t xml:space="preserve"> and links</w:t>
      </w:r>
      <w:r w:rsidR="002E77D6">
        <w:rPr>
          <w:rFonts w:asciiTheme="minorHAnsi" w:hAnsiTheme="minorHAnsi" w:cstheme="minorHAnsi"/>
          <w:color w:val="010101"/>
          <w:bdr w:val="none" w:sz="0" w:space="0" w:color="auto" w:frame="1"/>
        </w:rPr>
        <w:t xml:space="preserve"> (mirrors)</w:t>
      </w:r>
      <w:r w:rsidRPr="0067563E">
        <w:rPr>
          <w:rFonts w:asciiTheme="minorHAnsi" w:hAnsiTheme="minorHAnsi" w:cstheme="minorHAnsi"/>
          <w:color w:val="010101"/>
          <w:bdr w:val="none" w:sz="0" w:space="0" w:color="auto" w:frame="1"/>
        </w:rPr>
        <w:t>.</w:t>
      </w:r>
      <w:r w:rsidR="000D4C2B">
        <w:rPr>
          <w:rFonts w:asciiTheme="minorHAnsi" w:hAnsiTheme="minorHAnsi" w:cstheme="minorHAnsi"/>
          <w:color w:val="010101"/>
          <w:bdr w:val="none" w:sz="0" w:space="0" w:color="auto" w:frame="1"/>
        </w:rPr>
        <w:t xml:space="preserve">  These texts are chosen to stimulate our pupils, are age-appropriate and </w:t>
      </w:r>
      <w:r w:rsidR="00455057">
        <w:rPr>
          <w:rFonts w:asciiTheme="minorHAnsi" w:hAnsiTheme="minorHAnsi" w:cstheme="minorHAnsi"/>
          <w:color w:val="010101"/>
          <w:bdr w:val="none" w:sz="0" w:space="0" w:color="auto" w:frame="1"/>
        </w:rPr>
        <w:t xml:space="preserve">spark enthusiasm about our world.  We also choose books that are language rich and </w:t>
      </w:r>
      <w:r w:rsidR="001E4AD5">
        <w:rPr>
          <w:rFonts w:asciiTheme="minorHAnsi" w:hAnsiTheme="minorHAnsi" w:cstheme="minorHAnsi"/>
          <w:color w:val="010101"/>
          <w:bdr w:val="none" w:sz="0" w:space="0" w:color="auto" w:frame="1"/>
        </w:rPr>
        <w:t>promote empathy.</w:t>
      </w:r>
      <w:r w:rsidRPr="0067563E">
        <w:rPr>
          <w:rFonts w:asciiTheme="minorHAnsi" w:hAnsiTheme="minorHAnsi" w:cstheme="minorHAnsi"/>
          <w:color w:val="010101"/>
          <w:bdr w:val="none" w:sz="0" w:space="0" w:color="auto" w:frame="1"/>
        </w:rPr>
        <w:t>  This time is for pure reading enjoyment!</w:t>
      </w:r>
    </w:p>
    <w:p w14:paraId="1828DE4C" w14:textId="77777777" w:rsidR="009D726F" w:rsidRDefault="009D726F" w:rsidP="00823683">
      <w:pPr>
        <w:pStyle w:val="NormalWeb"/>
        <w:shd w:val="clear" w:color="auto" w:fill="FFFFFF"/>
        <w:spacing w:before="0" w:beforeAutospacing="0" w:after="0" w:afterAutospacing="0"/>
        <w:textAlignment w:val="top"/>
        <w:rPr>
          <w:rFonts w:asciiTheme="minorHAnsi" w:hAnsiTheme="minorHAnsi" w:cstheme="minorHAnsi"/>
          <w:color w:val="000000"/>
        </w:rPr>
      </w:pPr>
    </w:p>
    <w:p w14:paraId="7CD6CF92" w14:textId="4AB41D39" w:rsidR="00241D9C" w:rsidRPr="00241D9C" w:rsidRDefault="00241D9C" w:rsidP="00823683">
      <w:pPr>
        <w:pStyle w:val="NormalWeb"/>
        <w:shd w:val="clear" w:color="auto" w:fill="FFFFFF"/>
        <w:spacing w:before="0" w:beforeAutospacing="0" w:after="0" w:afterAutospacing="0"/>
        <w:textAlignment w:val="top"/>
        <w:rPr>
          <w:rFonts w:asciiTheme="minorHAnsi" w:hAnsiTheme="minorHAnsi" w:cstheme="minorHAnsi"/>
          <w:b/>
          <w:bCs/>
          <w:color w:val="000000"/>
          <w:u w:val="single"/>
        </w:rPr>
      </w:pPr>
      <w:r>
        <w:rPr>
          <w:rFonts w:asciiTheme="minorHAnsi" w:hAnsiTheme="minorHAnsi" w:cstheme="minorHAnsi"/>
          <w:b/>
          <w:bCs/>
          <w:color w:val="000000"/>
          <w:u w:val="single"/>
        </w:rPr>
        <w:t>Reading Support</w:t>
      </w:r>
    </w:p>
    <w:p w14:paraId="2D24CA29" w14:textId="00AE41FC" w:rsidR="0090123D" w:rsidRDefault="00823683" w:rsidP="0082368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sidRPr="0067563E">
        <w:rPr>
          <w:rFonts w:asciiTheme="minorHAnsi" w:hAnsiTheme="minorHAnsi" w:cstheme="minorHAnsi"/>
          <w:color w:val="010101"/>
          <w:bdr w:val="none" w:sz="0" w:space="0" w:color="auto" w:frame="1"/>
        </w:rPr>
        <w:t xml:space="preserve">We acknowledge pupils who need additional reading support through on-going formative and summative assessment.  The lowest 20% of readers in each year group are heard regularly by an adult.  This includes reading to a teacher, a </w:t>
      </w:r>
      <w:r w:rsidR="00CB0B13">
        <w:rPr>
          <w:rFonts w:asciiTheme="minorHAnsi" w:hAnsiTheme="minorHAnsi" w:cstheme="minorHAnsi"/>
          <w:color w:val="010101"/>
          <w:bdr w:val="none" w:sz="0" w:space="0" w:color="auto" w:frame="1"/>
        </w:rPr>
        <w:t>learning partner</w:t>
      </w:r>
      <w:r w:rsidRPr="0067563E">
        <w:rPr>
          <w:rFonts w:asciiTheme="minorHAnsi" w:hAnsiTheme="minorHAnsi" w:cstheme="minorHAnsi"/>
          <w:color w:val="010101"/>
          <w:bdr w:val="none" w:sz="0" w:space="0" w:color="auto" w:frame="1"/>
        </w:rPr>
        <w:t xml:space="preserve"> or a volunteer.  Our volunteers are trained to support our pupils, so that they have an impact on their reading development.</w:t>
      </w:r>
      <w:r w:rsidR="00A15C1D">
        <w:rPr>
          <w:rFonts w:asciiTheme="minorHAnsi" w:hAnsiTheme="minorHAnsi" w:cstheme="minorHAnsi"/>
          <w:color w:val="010101"/>
          <w:bdr w:val="none" w:sz="0" w:space="0" w:color="auto" w:frame="1"/>
        </w:rPr>
        <w:t xml:space="preserve">  P</w:t>
      </w:r>
      <w:r w:rsidRPr="0067563E">
        <w:rPr>
          <w:rFonts w:asciiTheme="minorHAnsi" w:hAnsiTheme="minorHAnsi" w:cstheme="minorHAnsi"/>
          <w:color w:val="010101"/>
          <w:bdr w:val="none" w:sz="0" w:space="0" w:color="auto" w:frame="1"/>
        </w:rPr>
        <w:t>upils</w:t>
      </w:r>
      <w:r w:rsidR="00A15C1D">
        <w:rPr>
          <w:rFonts w:asciiTheme="minorHAnsi" w:hAnsiTheme="minorHAnsi" w:cstheme="minorHAnsi"/>
          <w:color w:val="010101"/>
          <w:bdr w:val="none" w:sz="0" w:space="0" w:color="auto" w:frame="1"/>
        </w:rPr>
        <w:t xml:space="preserve"> who are not on track in phonics</w:t>
      </w:r>
      <w:r w:rsidRPr="0067563E">
        <w:rPr>
          <w:rFonts w:asciiTheme="minorHAnsi" w:hAnsiTheme="minorHAnsi" w:cstheme="minorHAnsi"/>
          <w:color w:val="010101"/>
          <w:bdr w:val="none" w:sz="0" w:space="0" w:color="auto" w:frame="1"/>
        </w:rPr>
        <w:t xml:space="preserve"> take part in our </w:t>
      </w:r>
      <w:r w:rsidR="0030343F">
        <w:rPr>
          <w:rFonts w:asciiTheme="minorHAnsi" w:hAnsiTheme="minorHAnsi" w:cstheme="minorHAnsi"/>
          <w:color w:val="010101"/>
          <w:bdr w:val="none" w:sz="0" w:space="0" w:color="auto" w:frame="1"/>
        </w:rPr>
        <w:t xml:space="preserve">RWInc Fast-Track </w:t>
      </w:r>
      <w:r w:rsidR="00A15C1D">
        <w:rPr>
          <w:rFonts w:asciiTheme="minorHAnsi" w:hAnsiTheme="minorHAnsi" w:cstheme="minorHAnsi"/>
          <w:color w:val="010101"/>
          <w:bdr w:val="none" w:sz="0" w:space="0" w:color="auto" w:frame="1"/>
        </w:rPr>
        <w:t>interventions</w:t>
      </w:r>
      <w:r w:rsidR="0025500B">
        <w:rPr>
          <w:rFonts w:asciiTheme="minorHAnsi" w:hAnsiTheme="minorHAnsi" w:cstheme="minorHAnsi"/>
          <w:color w:val="010101"/>
          <w:bdr w:val="none" w:sz="0" w:space="0" w:color="auto" w:frame="1"/>
        </w:rPr>
        <w:t>; this also includes</w:t>
      </w:r>
      <w:r w:rsidR="0090123D">
        <w:rPr>
          <w:rFonts w:asciiTheme="minorHAnsi" w:hAnsiTheme="minorHAnsi" w:cstheme="minorHAnsi"/>
          <w:color w:val="010101"/>
          <w:bdr w:val="none" w:sz="0" w:space="0" w:color="auto" w:frame="1"/>
        </w:rPr>
        <w:t xml:space="preserve"> ‘spotlight’ children, who are making slow progress</w:t>
      </w:r>
      <w:r w:rsidRPr="0067563E">
        <w:rPr>
          <w:rFonts w:asciiTheme="minorHAnsi" w:hAnsiTheme="minorHAnsi" w:cstheme="minorHAnsi"/>
          <w:color w:val="010101"/>
          <w:bdr w:val="none" w:sz="0" w:space="0" w:color="auto" w:frame="1"/>
        </w:rPr>
        <w:t>.</w:t>
      </w:r>
      <w:r w:rsidR="00CB0B13">
        <w:rPr>
          <w:rFonts w:asciiTheme="minorHAnsi" w:hAnsiTheme="minorHAnsi" w:cstheme="minorHAnsi"/>
          <w:color w:val="010101"/>
          <w:bdr w:val="none" w:sz="0" w:space="0" w:color="auto" w:frame="1"/>
        </w:rPr>
        <w:t xml:space="preserve">  Phonics</w:t>
      </w:r>
      <w:r w:rsidR="00B06B7F">
        <w:rPr>
          <w:rFonts w:asciiTheme="minorHAnsi" w:hAnsiTheme="minorHAnsi" w:cstheme="minorHAnsi"/>
          <w:color w:val="010101"/>
          <w:bdr w:val="none" w:sz="0" w:space="0" w:color="auto" w:frame="1"/>
        </w:rPr>
        <w:t xml:space="preserve"> lessons</w:t>
      </w:r>
      <w:r w:rsidR="00CB0B13">
        <w:rPr>
          <w:rFonts w:asciiTheme="minorHAnsi" w:hAnsiTheme="minorHAnsi" w:cstheme="minorHAnsi"/>
          <w:color w:val="010101"/>
          <w:bdr w:val="none" w:sz="0" w:space="0" w:color="auto" w:frame="1"/>
        </w:rPr>
        <w:t xml:space="preserve"> continue for pupils in Key Stage Two, who have not completed the RWI programme.</w:t>
      </w:r>
      <w:r w:rsidR="0025500B">
        <w:rPr>
          <w:rFonts w:asciiTheme="minorHAnsi" w:hAnsiTheme="minorHAnsi" w:cstheme="minorHAnsi"/>
          <w:color w:val="010101"/>
          <w:bdr w:val="none" w:sz="0" w:space="0" w:color="auto" w:frame="1"/>
        </w:rPr>
        <w:t xml:space="preserve">  Pupils in </w:t>
      </w:r>
      <w:r w:rsidR="00CB0B13">
        <w:rPr>
          <w:rFonts w:asciiTheme="minorHAnsi" w:hAnsiTheme="minorHAnsi" w:cstheme="minorHAnsi"/>
          <w:color w:val="010101"/>
          <w:bdr w:val="none" w:sz="0" w:space="0" w:color="auto" w:frame="1"/>
        </w:rPr>
        <w:t>Years 5 and 6</w:t>
      </w:r>
      <w:r w:rsidR="0025500B">
        <w:rPr>
          <w:rFonts w:asciiTheme="minorHAnsi" w:hAnsiTheme="minorHAnsi" w:cstheme="minorHAnsi"/>
          <w:color w:val="010101"/>
          <w:bdr w:val="none" w:sz="0" w:space="0" w:color="auto" w:frame="1"/>
        </w:rPr>
        <w:t>who are working</w:t>
      </w:r>
      <w:r w:rsidR="0063271A">
        <w:rPr>
          <w:rFonts w:asciiTheme="minorHAnsi" w:hAnsiTheme="minorHAnsi" w:cstheme="minorHAnsi"/>
          <w:color w:val="010101"/>
          <w:bdr w:val="none" w:sz="0" w:space="0" w:color="auto" w:frame="1"/>
        </w:rPr>
        <w:t xml:space="preserve"> significantly below their peers in reading, take part in Fresh Start interventions.</w:t>
      </w:r>
    </w:p>
    <w:p w14:paraId="4DC146B3" w14:textId="18FFD463" w:rsidR="00823683" w:rsidRDefault="00823683" w:rsidP="0082368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sidRPr="0067563E">
        <w:rPr>
          <w:rFonts w:asciiTheme="minorHAnsi" w:hAnsiTheme="minorHAnsi" w:cstheme="minorHAnsi"/>
          <w:color w:val="010101"/>
          <w:bdr w:val="none" w:sz="0" w:space="0" w:color="auto" w:frame="1"/>
        </w:rPr>
        <w:t xml:space="preserve"> </w:t>
      </w:r>
    </w:p>
    <w:p w14:paraId="06B31449" w14:textId="26201285" w:rsidR="00296B93" w:rsidRPr="00296B93" w:rsidRDefault="00296B93" w:rsidP="00823683">
      <w:pPr>
        <w:pStyle w:val="NormalWeb"/>
        <w:shd w:val="clear" w:color="auto" w:fill="FFFFFF"/>
        <w:spacing w:before="0" w:beforeAutospacing="0" w:after="0" w:afterAutospacing="0"/>
        <w:textAlignment w:val="top"/>
        <w:rPr>
          <w:rFonts w:asciiTheme="minorHAnsi" w:hAnsiTheme="minorHAnsi" w:cstheme="minorHAnsi"/>
          <w:b/>
          <w:bCs/>
          <w:color w:val="010101"/>
          <w:u w:val="single"/>
          <w:bdr w:val="none" w:sz="0" w:space="0" w:color="auto" w:frame="1"/>
        </w:rPr>
      </w:pPr>
      <w:r>
        <w:rPr>
          <w:rFonts w:asciiTheme="minorHAnsi" w:hAnsiTheme="minorHAnsi" w:cstheme="minorHAnsi"/>
          <w:b/>
          <w:bCs/>
          <w:color w:val="010101"/>
          <w:u w:val="single"/>
          <w:bdr w:val="none" w:sz="0" w:space="0" w:color="auto" w:frame="1"/>
        </w:rPr>
        <w:t>Reading for Pleasure</w:t>
      </w:r>
    </w:p>
    <w:p w14:paraId="5200EF97" w14:textId="58F78C28" w:rsidR="005404E9" w:rsidRDefault="00823683"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sidRPr="0067563E">
        <w:rPr>
          <w:rFonts w:asciiTheme="minorHAnsi" w:hAnsiTheme="minorHAnsi" w:cstheme="minorHAnsi"/>
          <w:color w:val="010101"/>
          <w:bdr w:val="none" w:sz="0" w:space="0" w:color="auto" w:frame="1"/>
        </w:rPr>
        <w:t>To maintain a passion of reading across the school, we take part in lots of events such as World Book Day, World Poetry Day and National Story Telling Week.  We also invite visiting authors into school, to share their top tips with us</w:t>
      </w:r>
      <w:r w:rsidR="004C33B8">
        <w:rPr>
          <w:rFonts w:asciiTheme="minorHAnsi" w:hAnsiTheme="minorHAnsi" w:cstheme="minorHAnsi"/>
          <w:color w:val="010101"/>
          <w:bdr w:val="none" w:sz="0" w:space="0" w:color="auto" w:frame="1"/>
        </w:rPr>
        <w:t xml:space="preserve">, </w:t>
      </w:r>
      <w:r w:rsidR="00DC7DD0">
        <w:rPr>
          <w:rFonts w:asciiTheme="minorHAnsi" w:hAnsiTheme="minorHAnsi" w:cstheme="minorHAnsi"/>
          <w:color w:val="010101"/>
          <w:bdr w:val="none" w:sz="0" w:space="0" w:color="auto" w:frame="1"/>
        </w:rPr>
        <w:t>we visit the local library</w:t>
      </w:r>
      <w:r w:rsidR="004C33B8">
        <w:rPr>
          <w:rFonts w:asciiTheme="minorHAnsi" w:hAnsiTheme="minorHAnsi" w:cstheme="minorHAnsi"/>
          <w:color w:val="010101"/>
          <w:bdr w:val="none" w:sz="0" w:space="0" w:color="auto" w:frame="1"/>
        </w:rPr>
        <w:t xml:space="preserve"> and we take part in reading challenges</w:t>
      </w:r>
      <w:r w:rsidRPr="0067563E">
        <w:rPr>
          <w:rFonts w:asciiTheme="minorHAnsi" w:hAnsiTheme="minorHAnsi" w:cstheme="minorHAnsi"/>
          <w:color w:val="010101"/>
          <w:bdr w:val="none" w:sz="0" w:space="0" w:color="auto" w:frame="1"/>
        </w:rPr>
        <w:t>!</w:t>
      </w:r>
      <w:r w:rsidR="00296B93">
        <w:rPr>
          <w:rFonts w:asciiTheme="minorHAnsi" w:hAnsiTheme="minorHAnsi" w:cstheme="minorHAnsi"/>
          <w:color w:val="010101"/>
          <w:bdr w:val="none" w:sz="0" w:space="0" w:color="auto" w:frame="1"/>
        </w:rPr>
        <w:t xml:space="preserve">  Every week, each teacher nominates </w:t>
      </w:r>
      <w:r w:rsidR="00F8606E">
        <w:rPr>
          <w:rFonts w:asciiTheme="minorHAnsi" w:hAnsiTheme="minorHAnsi" w:cstheme="minorHAnsi"/>
          <w:color w:val="010101"/>
          <w:bdr w:val="none" w:sz="0" w:space="0" w:color="auto" w:frame="1"/>
        </w:rPr>
        <w:t>two</w:t>
      </w:r>
      <w:r w:rsidR="00296B93">
        <w:rPr>
          <w:rFonts w:asciiTheme="minorHAnsi" w:hAnsiTheme="minorHAnsi" w:cstheme="minorHAnsi"/>
          <w:color w:val="010101"/>
          <w:bdr w:val="none" w:sz="0" w:space="0" w:color="auto" w:frame="1"/>
        </w:rPr>
        <w:t xml:space="preserve"> ‘Remarkable Reader</w:t>
      </w:r>
      <w:r w:rsidR="00F8606E">
        <w:rPr>
          <w:rFonts w:asciiTheme="minorHAnsi" w:hAnsiTheme="minorHAnsi" w:cstheme="minorHAnsi"/>
          <w:color w:val="010101"/>
          <w:bdr w:val="none" w:sz="0" w:space="0" w:color="auto" w:frame="1"/>
        </w:rPr>
        <w:t>s</w:t>
      </w:r>
      <w:r w:rsidR="00296B93">
        <w:rPr>
          <w:rFonts w:asciiTheme="minorHAnsi" w:hAnsiTheme="minorHAnsi" w:cstheme="minorHAnsi"/>
          <w:color w:val="010101"/>
          <w:bdr w:val="none" w:sz="0" w:space="0" w:color="auto" w:frame="1"/>
        </w:rPr>
        <w:t>’ from every class.</w:t>
      </w:r>
      <w:r w:rsidR="00F8606E">
        <w:rPr>
          <w:rFonts w:asciiTheme="minorHAnsi" w:hAnsiTheme="minorHAnsi" w:cstheme="minorHAnsi"/>
          <w:color w:val="010101"/>
          <w:bdr w:val="none" w:sz="0" w:space="0" w:color="auto" w:frame="1"/>
        </w:rPr>
        <w:t xml:space="preserve">  These childr</w:t>
      </w:r>
      <w:r w:rsidR="00EE40BC">
        <w:rPr>
          <w:rFonts w:asciiTheme="minorHAnsi" w:hAnsiTheme="minorHAnsi" w:cstheme="minorHAnsi"/>
          <w:color w:val="010101"/>
          <w:bdr w:val="none" w:sz="0" w:space="0" w:color="auto" w:frame="1"/>
        </w:rPr>
        <w:t>en are chosen for the amount of reading they have done at home or for the progress they have made in class.</w:t>
      </w:r>
      <w:r w:rsidR="00296B93">
        <w:rPr>
          <w:rFonts w:asciiTheme="minorHAnsi" w:hAnsiTheme="minorHAnsi" w:cstheme="minorHAnsi"/>
          <w:color w:val="010101"/>
          <w:bdr w:val="none" w:sz="0" w:space="0" w:color="auto" w:frame="1"/>
        </w:rPr>
        <w:t xml:space="preserve">  These pupils are celebrated in assembly and </w:t>
      </w:r>
      <w:r w:rsidR="00EE40BC">
        <w:rPr>
          <w:rFonts w:asciiTheme="minorHAnsi" w:hAnsiTheme="minorHAnsi" w:cstheme="minorHAnsi"/>
          <w:color w:val="010101"/>
          <w:bdr w:val="none" w:sz="0" w:space="0" w:color="auto" w:frame="1"/>
        </w:rPr>
        <w:t>two</w:t>
      </w:r>
      <w:r w:rsidR="00296B93">
        <w:rPr>
          <w:rFonts w:asciiTheme="minorHAnsi" w:hAnsiTheme="minorHAnsi" w:cstheme="minorHAnsi"/>
          <w:color w:val="010101"/>
          <w:bdr w:val="none" w:sz="0" w:space="0" w:color="auto" w:frame="1"/>
        </w:rPr>
        <w:t xml:space="preserve"> winner</w:t>
      </w:r>
      <w:r w:rsidR="00EE40BC">
        <w:rPr>
          <w:rFonts w:asciiTheme="minorHAnsi" w:hAnsiTheme="minorHAnsi" w:cstheme="minorHAnsi"/>
          <w:color w:val="010101"/>
          <w:bdr w:val="none" w:sz="0" w:space="0" w:color="auto" w:frame="1"/>
        </w:rPr>
        <w:t>s</w:t>
      </w:r>
      <w:r w:rsidR="00296B93">
        <w:rPr>
          <w:rFonts w:asciiTheme="minorHAnsi" w:hAnsiTheme="minorHAnsi" w:cstheme="minorHAnsi"/>
          <w:color w:val="010101"/>
          <w:bdr w:val="none" w:sz="0" w:space="0" w:color="auto" w:frame="1"/>
        </w:rPr>
        <w:t xml:space="preserve"> </w:t>
      </w:r>
      <w:r w:rsidR="00EE40BC">
        <w:rPr>
          <w:rFonts w:asciiTheme="minorHAnsi" w:hAnsiTheme="minorHAnsi" w:cstheme="minorHAnsi"/>
          <w:color w:val="010101"/>
          <w:bdr w:val="none" w:sz="0" w:space="0" w:color="auto" w:frame="1"/>
        </w:rPr>
        <w:t>are</w:t>
      </w:r>
      <w:r w:rsidR="00296B93">
        <w:rPr>
          <w:rFonts w:asciiTheme="minorHAnsi" w:hAnsiTheme="minorHAnsi" w:cstheme="minorHAnsi"/>
          <w:color w:val="010101"/>
          <w:bdr w:val="none" w:sz="0" w:space="0" w:color="auto" w:frame="1"/>
        </w:rPr>
        <w:t xml:space="preserve"> then chosen to </w:t>
      </w:r>
      <w:r w:rsidR="00F15264">
        <w:rPr>
          <w:rFonts w:asciiTheme="minorHAnsi" w:hAnsiTheme="minorHAnsi" w:cstheme="minorHAnsi"/>
          <w:color w:val="010101"/>
          <w:bdr w:val="none" w:sz="0" w:space="0" w:color="auto" w:frame="1"/>
        </w:rPr>
        <w:t>have the ‘golden coin’, which enables them to choose a book from our school vending machine!</w:t>
      </w:r>
    </w:p>
    <w:p w14:paraId="1DC73565" w14:textId="77777777" w:rsidR="0063271A" w:rsidRDefault="0063271A"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1715A06C" w14:textId="3A16196C" w:rsidR="0063271A" w:rsidRDefault="0063271A"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 xml:space="preserve">In Early Years and Key Stage One, we have a </w:t>
      </w:r>
      <w:r w:rsidR="008516A9">
        <w:rPr>
          <w:rFonts w:asciiTheme="minorHAnsi" w:hAnsiTheme="minorHAnsi" w:cstheme="minorHAnsi"/>
          <w:color w:val="010101"/>
          <w:bdr w:val="none" w:sz="0" w:space="0" w:color="auto" w:frame="1"/>
        </w:rPr>
        <w:t>‘Story Time Sack’ containing a story, hot chocolate and ‘Bedtime Bear’, who goes home to</w:t>
      </w:r>
      <w:r w:rsidR="006B43C0">
        <w:rPr>
          <w:rFonts w:asciiTheme="minorHAnsi" w:hAnsiTheme="minorHAnsi" w:cstheme="minorHAnsi"/>
          <w:color w:val="010101"/>
          <w:bdr w:val="none" w:sz="0" w:space="0" w:color="auto" w:frame="1"/>
        </w:rPr>
        <w:t xml:space="preserve"> be snuggled by the children whilst they enjoy books with their family.  Pupils are encouraged to talk about the story when they return the story sack to school and there is an opportunity for them to write about the story in Ted’s diary.</w:t>
      </w:r>
    </w:p>
    <w:p w14:paraId="0DE867A3" w14:textId="77777777" w:rsidR="00F1436B" w:rsidRDefault="00F1436B"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52833B80" w14:textId="3010E97F" w:rsidR="00F1436B" w:rsidRDefault="00F1436B"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There are high-quality texts throughout the provision in Early Years and Year 1, so that pupils can access books at all times</w:t>
      </w:r>
      <w:r w:rsidR="00662906">
        <w:rPr>
          <w:rFonts w:asciiTheme="minorHAnsi" w:hAnsiTheme="minorHAnsi" w:cstheme="minorHAnsi"/>
          <w:color w:val="010101"/>
          <w:bdr w:val="none" w:sz="0" w:space="0" w:color="auto" w:frame="1"/>
        </w:rPr>
        <w:t xml:space="preserve"> and to promote </w:t>
      </w:r>
      <w:r w:rsidR="00934D02">
        <w:rPr>
          <w:rFonts w:asciiTheme="minorHAnsi" w:hAnsiTheme="minorHAnsi" w:cstheme="minorHAnsi"/>
          <w:color w:val="010101"/>
          <w:bdr w:val="none" w:sz="0" w:space="0" w:color="auto" w:frame="1"/>
        </w:rPr>
        <w:t>how much we value reading as a school community.</w:t>
      </w:r>
      <w:r w:rsidR="003E3A51">
        <w:rPr>
          <w:rFonts w:asciiTheme="minorHAnsi" w:hAnsiTheme="minorHAnsi" w:cstheme="minorHAnsi"/>
          <w:color w:val="010101"/>
          <w:bdr w:val="none" w:sz="0" w:space="0" w:color="auto" w:frame="1"/>
        </w:rPr>
        <w:t xml:space="preserve">  Reading areas in the classrooms are well-organised, with forward-facing books which the children can access and take home to enjoy.</w:t>
      </w:r>
    </w:p>
    <w:p w14:paraId="67D84ADF" w14:textId="77777777" w:rsidR="00DC7DD0" w:rsidRDefault="00DC7DD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4956EA89" w14:textId="63D89B95" w:rsidR="00DC7DD0" w:rsidRDefault="00DC7DD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Once a term, classes meet together to take part in ‘Buddy Reading’, which provides older pupils a chance to read to younger pupils a</w:t>
      </w:r>
      <w:r w:rsidR="008A2ED9">
        <w:rPr>
          <w:rFonts w:asciiTheme="minorHAnsi" w:hAnsiTheme="minorHAnsi" w:cstheme="minorHAnsi"/>
          <w:color w:val="010101"/>
          <w:bdr w:val="none" w:sz="0" w:space="0" w:color="auto" w:frame="1"/>
        </w:rPr>
        <w:t>n</w:t>
      </w:r>
      <w:r>
        <w:rPr>
          <w:rFonts w:asciiTheme="minorHAnsi" w:hAnsiTheme="minorHAnsi" w:cstheme="minorHAnsi"/>
          <w:color w:val="010101"/>
          <w:bdr w:val="none" w:sz="0" w:space="0" w:color="auto" w:frame="1"/>
        </w:rPr>
        <w:t>d to also hear them read too.</w:t>
      </w:r>
      <w:r w:rsidR="008A2ED9">
        <w:rPr>
          <w:rFonts w:asciiTheme="minorHAnsi" w:hAnsiTheme="minorHAnsi" w:cstheme="minorHAnsi"/>
          <w:color w:val="010101"/>
          <w:bdr w:val="none" w:sz="0" w:space="0" w:color="auto" w:frame="1"/>
        </w:rPr>
        <w:t xml:space="preserve"> </w:t>
      </w:r>
    </w:p>
    <w:p w14:paraId="5711B261" w14:textId="77777777" w:rsidR="002A37F5" w:rsidRDefault="002A37F5"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421FF1A0" w14:textId="0434CDEB" w:rsidR="002A37F5" w:rsidRDefault="002A37F5" w:rsidP="00296B93">
      <w:pPr>
        <w:pStyle w:val="NormalWeb"/>
        <w:shd w:val="clear" w:color="auto" w:fill="FFFFFF"/>
        <w:spacing w:before="0" w:beforeAutospacing="0" w:after="0" w:afterAutospacing="0"/>
        <w:textAlignment w:val="top"/>
        <w:rPr>
          <w:rFonts w:asciiTheme="minorHAnsi" w:hAnsiTheme="minorHAnsi" w:cstheme="minorHAnsi"/>
          <w:b/>
          <w:bCs/>
          <w:color w:val="010101"/>
          <w:u w:val="single"/>
          <w:bdr w:val="none" w:sz="0" w:space="0" w:color="auto" w:frame="1"/>
        </w:rPr>
      </w:pPr>
      <w:r>
        <w:rPr>
          <w:rFonts w:asciiTheme="minorHAnsi" w:hAnsiTheme="minorHAnsi" w:cstheme="minorHAnsi"/>
          <w:b/>
          <w:bCs/>
          <w:color w:val="010101"/>
          <w:u w:val="single"/>
          <w:bdr w:val="none" w:sz="0" w:space="0" w:color="auto" w:frame="1"/>
        </w:rPr>
        <w:t>Reading Rocks</w:t>
      </w:r>
    </w:p>
    <w:p w14:paraId="53FCCF0E" w14:textId="3A25A1E6" w:rsidR="002A37F5" w:rsidRDefault="002A37F5"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 xml:space="preserve">Every term, we have a focus author in EYFS/KS1 and another in KS2.  We </w:t>
      </w:r>
      <w:r w:rsidR="00EC78B6">
        <w:rPr>
          <w:rFonts w:asciiTheme="minorHAnsi" w:hAnsiTheme="minorHAnsi" w:cstheme="minorHAnsi"/>
          <w:color w:val="010101"/>
          <w:bdr w:val="none" w:sz="0" w:space="0" w:color="auto" w:frame="1"/>
        </w:rPr>
        <w:t>believe it is vital for pupils to discover new authors and to acknowledge that there are a variety of books available t</w:t>
      </w:r>
      <w:r w:rsidR="00FB76B4">
        <w:rPr>
          <w:rFonts w:asciiTheme="minorHAnsi" w:hAnsiTheme="minorHAnsi" w:cstheme="minorHAnsi"/>
          <w:color w:val="010101"/>
          <w:bdr w:val="none" w:sz="0" w:space="0" w:color="auto" w:frame="1"/>
        </w:rPr>
        <w:t>o suit the</w:t>
      </w:r>
      <w:r w:rsidR="00A44765">
        <w:rPr>
          <w:rFonts w:asciiTheme="minorHAnsi" w:hAnsiTheme="minorHAnsi" w:cstheme="minorHAnsi"/>
          <w:color w:val="010101"/>
          <w:bdr w:val="none" w:sz="0" w:space="0" w:color="auto" w:frame="1"/>
        </w:rPr>
        <w:t>ir interests and</w:t>
      </w:r>
      <w:r w:rsidR="00FB76B4">
        <w:rPr>
          <w:rFonts w:asciiTheme="minorHAnsi" w:hAnsiTheme="minorHAnsi" w:cstheme="minorHAnsi"/>
          <w:color w:val="010101"/>
          <w:bdr w:val="none" w:sz="0" w:space="0" w:color="auto" w:frame="1"/>
        </w:rPr>
        <w:t xml:space="preserve"> preferences.  We hold assemblies every other week, which focus on stories or extracts written by these authors.  </w:t>
      </w:r>
      <w:r w:rsidR="00356F89">
        <w:rPr>
          <w:rFonts w:asciiTheme="minorHAnsi" w:hAnsiTheme="minorHAnsi" w:cstheme="minorHAnsi"/>
          <w:color w:val="010101"/>
          <w:bdr w:val="none" w:sz="0" w:space="0" w:color="auto" w:frame="1"/>
        </w:rPr>
        <w:t>All members of staff are encouraged to deliver these assemblies, to emphasise how passionate we all are about reading!</w:t>
      </w:r>
    </w:p>
    <w:p w14:paraId="1E84E967" w14:textId="77777777" w:rsidR="002D50D0" w:rsidRDefault="002D50D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0EF5EC51" w14:textId="7BAC3CF7" w:rsidR="002D50D0" w:rsidRDefault="00A347C1" w:rsidP="00296B93">
      <w:pPr>
        <w:pStyle w:val="NormalWeb"/>
        <w:shd w:val="clear" w:color="auto" w:fill="FFFFFF"/>
        <w:spacing w:before="0" w:beforeAutospacing="0" w:after="0" w:afterAutospacing="0"/>
        <w:textAlignment w:val="top"/>
        <w:rPr>
          <w:rFonts w:asciiTheme="minorHAnsi" w:hAnsiTheme="minorHAnsi" w:cstheme="minorHAnsi"/>
          <w:b/>
          <w:bCs/>
          <w:color w:val="010101"/>
          <w:u w:val="single"/>
          <w:bdr w:val="none" w:sz="0" w:space="0" w:color="auto" w:frame="1"/>
        </w:rPr>
      </w:pPr>
      <w:r>
        <w:rPr>
          <w:rFonts w:asciiTheme="minorHAnsi" w:hAnsiTheme="minorHAnsi" w:cstheme="minorHAnsi"/>
          <w:b/>
          <w:bCs/>
          <w:color w:val="010101"/>
          <w:u w:val="single"/>
          <w:bdr w:val="none" w:sz="0" w:space="0" w:color="auto" w:frame="1"/>
        </w:rPr>
        <w:t>Parent En</w:t>
      </w:r>
      <w:r w:rsidR="00E209E6">
        <w:rPr>
          <w:rFonts w:asciiTheme="minorHAnsi" w:hAnsiTheme="minorHAnsi" w:cstheme="minorHAnsi"/>
          <w:b/>
          <w:bCs/>
          <w:color w:val="010101"/>
          <w:u w:val="single"/>
          <w:bdr w:val="none" w:sz="0" w:space="0" w:color="auto" w:frame="1"/>
        </w:rPr>
        <w:t>g</w:t>
      </w:r>
      <w:r>
        <w:rPr>
          <w:rFonts w:asciiTheme="minorHAnsi" w:hAnsiTheme="minorHAnsi" w:cstheme="minorHAnsi"/>
          <w:b/>
          <w:bCs/>
          <w:color w:val="010101"/>
          <w:u w:val="single"/>
          <w:bdr w:val="none" w:sz="0" w:space="0" w:color="auto" w:frame="1"/>
        </w:rPr>
        <w:t>agement</w:t>
      </w:r>
    </w:p>
    <w:p w14:paraId="2BF7397F" w14:textId="05631677" w:rsidR="002D50D0" w:rsidRDefault="002D50D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At the end of every term, a Reading n</w:t>
      </w:r>
      <w:r w:rsidR="0072286D">
        <w:rPr>
          <w:rFonts w:asciiTheme="minorHAnsi" w:hAnsiTheme="minorHAnsi" w:cstheme="minorHAnsi"/>
          <w:color w:val="010101"/>
          <w:bdr w:val="none" w:sz="0" w:space="0" w:color="auto" w:frame="1"/>
        </w:rPr>
        <w:t>ewsletter is shared with our parent community.  This provides them with an overview of what we have done in school to promote reading throughout the term.</w:t>
      </w:r>
      <w:r w:rsidR="00A347C1">
        <w:rPr>
          <w:rFonts w:asciiTheme="minorHAnsi" w:hAnsiTheme="minorHAnsi" w:cstheme="minorHAnsi"/>
          <w:color w:val="010101"/>
          <w:bdr w:val="none" w:sz="0" w:space="0" w:color="auto" w:frame="1"/>
        </w:rPr>
        <w:t xml:space="preserve">  It also provides them with tips for supporting reading at home and</w:t>
      </w:r>
      <w:r w:rsidR="004F38F1">
        <w:rPr>
          <w:rFonts w:asciiTheme="minorHAnsi" w:hAnsiTheme="minorHAnsi" w:cstheme="minorHAnsi"/>
          <w:color w:val="010101"/>
          <w:bdr w:val="none" w:sz="0" w:space="0" w:color="auto" w:frame="1"/>
        </w:rPr>
        <w:t xml:space="preserve"> informs them of the texts we will be reading in story times.</w:t>
      </w:r>
    </w:p>
    <w:p w14:paraId="4A7C53C9" w14:textId="77777777" w:rsidR="004F38F1" w:rsidRDefault="004F38F1"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4EE85FC7" w14:textId="68256AA1" w:rsidR="005A03C0" w:rsidRDefault="004F38F1"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 xml:space="preserve">We invite our parents in to reading events, such as ‘Share a Story’ </w:t>
      </w:r>
      <w:r w:rsidR="005A03C0">
        <w:rPr>
          <w:rFonts w:asciiTheme="minorHAnsi" w:hAnsiTheme="minorHAnsi" w:cstheme="minorHAnsi"/>
          <w:color w:val="010101"/>
          <w:bdr w:val="none" w:sz="0" w:space="0" w:color="auto" w:frame="1"/>
        </w:rPr>
        <w:t>and phonics workshops.</w:t>
      </w:r>
      <w:r w:rsidR="00A44765">
        <w:rPr>
          <w:rFonts w:asciiTheme="minorHAnsi" w:hAnsiTheme="minorHAnsi" w:cstheme="minorHAnsi"/>
          <w:color w:val="010101"/>
          <w:bdr w:val="none" w:sz="0" w:space="0" w:color="auto" w:frame="1"/>
        </w:rPr>
        <w:t xml:space="preserve">  There is also a ‘book swap’ at our school office, where families can swap one book for another, so that they can be enjoyed by all </w:t>
      </w:r>
      <w:r w:rsidR="003E40DC">
        <w:rPr>
          <w:rFonts w:asciiTheme="minorHAnsi" w:hAnsiTheme="minorHAnsi" w:cstheme="minorHAnsi"/>
          <w:color w:val="010101"/>
          <w:bdr w:val="none" w:sz="0" w:space="0" w:color="auto" w:frame="1"/>
        </w:rPr>
        <w:t>members of the family, including younger siblings.</w:t>
      </w:r>
    </w:p>
    <w:p w14:paraId="33FD6E06" w14:textId="77777777" w:rsidR="005A03C0" w:rsidRDefault="005A03C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p>
    <w:p w14:paraId="0E557763" w14:textId="2337EF28" w:rsidR="004F38F1" w:rsidRPr="002D50D0" w:rsidRDefault="005A03C0" w:rsidP="00296B9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Pr>
          <w:rFonts w:asciiTheme="minorHAnsi" w:hAnsiTheme="minorHAnsi" w:cstheme="minorHAnsi"/>
          <w:color w:val="010101"/>
          <w:bdr w:val="none" w:sz="0" w:space="0" w:color="auto" w:frame="1"/>
        </w:rPr>
        <w:t xml:space="preserve">In order to </w:t>
      </w:r>
      <w:r w:rsidR="006227D4">
        <w:rPr>
          <w:rFonts w:asciiTheme="minorHAnsi" w:hAnsiTheme="minorHAnsi" w:cstheme="minorHAnsi"/>
          <w:color w:val="010101"/>
          <w:bdr w:val="none" w:sz="0" w:space="0" w:color="auto" w:frame="1"/>
        </w:rPr>
        <w:t>monitor the impact of our work in school, w</w:t>
      </w:r>
      <w:r w:rsidR="004F38F1">
        <w:rPr>
          <w:rFonts w:asciiTheme="minorHAnsi" w:hAnsiTheme="minorHAnsi" w:cstheme="minorHAnsi"/>
          <w:color w:val="010101"/>
          <w:bdr w:val="none" w:sz="0" w:space="0" w:color="auto" w:frame="1"/>
        </w:rPr>
        <w:t xml:space="preserve">e also </w:t>
      </w:r>
      <w:r w:rsidR="00F56872">
        <w:rPr>
          <w:rFonts w:asciiTheme="minorHAnsi" w:hAnsiTheme="minorHAnsi" w:cstheme="minorHAnsi"/>
          <w:color w:val="010101"/>
          <w:bdr w:val="none" w:sz="0" w:space="0" w:color="auto" w:frame="1"/>
        </w:rPr>
        <w:t>encourage our parents to complete our read</w:t>
      </w:r>
      <w:r w:rsidR="00F84E49">
        <w:rPr>
          <w:rFonts w:asciiTheme="minorHAnsi" w:hAnsiTheme="minorHAnsi" w:cstheme="minorHAnsi"/>
          <w:color w:val="010101"/>
          <w:bdr w:val="none" w:sz="0" w:space="0" w:color="auto" w:frame="1"/>
        </w:rPr>
        <w:t>ing surve</w:t>
      </w:r>
      <w:r w:rsidR="00AC2121">
        <w:rPr>
          <w:rFonts w:asciiTheme="minorHAnsi" w:hAnsiTheme="minorHAnsi" w:cstheme="minorHAnsi"/>
          <w:color w:val="010101"/>
          <w:bdr w:val="none" w:sz="0" w:space="0" w:color="auto" w:frame="1"/>
        </w:rPr>
        <w:t xml:space="preserve">y.  This provides us with the opportunity to </w:t>
      </w:r>
      <w:r w:rsidR="00CB25B0">
        <w:rPr>
          <w:rFonts w:asciiTheme="minorHAnsi" w:hAnsiTheme="minorHAnsi" w:cstheme="minorHAnsi"/>
          <w:color w:val="010101"/>
          <w:bdr w:val="none" w:sz="0" w:space="0" w:color="auto" w:frame="1"/>
        </w:rPr>
        <w:t xml:space="preserve">identify </w:t>
      </w:r>
      <w:r w:rsidR="000E08A4">
        <w:rPr>
          <w:rFonts w:asciiTheme="minorHAnsi" w:hAnsiTheme="minorHAnsi" w:cstheme="minorHAnsi"/>
          <w:color w:val="010101"/>
          <w:bdr w:val="none" w:sz="0" w:space="0" w:color="auto" w:frame="1"/>
        </w:rPr>
        <w:t>success</w:t>
      </w:r>
      <w:r w:rsidR="008930FA">
        <w:rPr>
          <w:rFonts w:asciiTheme="minorHAnsi" w:hAnsiTheme="minorHAnsi" w:cstheme="minorHAnsi"/>
          <w:color w:val="010101"/>
          <w:bdr w:val="none" w:sz="0" w:space="0" w:color="auto" w:frame="1"/>
        </w:rPr>
        <w:t xml:space="preserve">, but more importantly to identify </w:t>
      </w:r>
      <w:r w:rsidR="00CB25B0">
        <w:rPr>
          <w:rFonts w:asciiTheme="minorHAnsi" w:hAnsiTheme="minorHAnsi" w:cstheme="minorHAnsi"/>
          <w:color w:val="010101"/>
          <w:bdr w:val="none" w:sz="0" w:space="0" w:color="auto" w:frame="1"/>
        </w:rPr>
        <w:t>next steps in supporting our pupils and their families</w:t>
      </w:r>
      <w:r w:rsidR="00BF391D">
        <w:rPr>
          <w:rFonts w:asciiTheme="minorHAnsi" w:hAnsiTheme="minorHAnsi" w:cstheme="minorHAnsi"/>
          <w:color w:val="010101"/>
          <w:bdr w:val="none" w:sz="0" w:space="0" w:color="auto" w:frame="1"/>
        </w:rPr>
        <w:t xml:space="preserve">, so that we can </w:t>
      </w:r>
      <w:r w:rsidR="00CB25B0">
        <w:rPr>
          <w:rFonts w:asciiTheme="minorHAnsi" w:hAnsiTheme="minorHAnsi" w:cstheme="minorHAnsi"/>
          <w:color w:val="010101"/>
          <w:bdr w:val="none" w:sz="0" w:space="0" w:color="auto" w:frame="1"/>
        </w:rPr>
        <w:t>make changes where necessary</w:t>
      </w:r>
      <w:r w:rsidR="000E08A4">
        <w:rPr>
          <w:rFonts w:asciiTheme="minorHAnsi" w:hAnsiTheme="minorHAnsi" w:cstheme="minorHAnsi"/>
          <w:color w:val="010101"/>
          <w:bdr w:val="none" w:sz="0" w:space="0" w:color="auto" w:frame="1"/>
        </w:rPr>
        <w:t>.</w:t>
      </w:r>
    </w:p>
    <w:p w14:paraId="16FEFF9A" w14:textId="77777777" w:rsidR="003F7EB5" w:rsidRPr="005404E9" w:rsidRDefault="003F7EB5" w:rsidP="00296B93">
      <w:pPr>
        <w:pStyle w:val="NormalWeb"/>
        <w:shd w:val="clear" w:color="auto" w:fill="FFFFFF"/>
        <w:spacing w:before="0" w:beforeAutospacing="0" w:after="0" w:afterAutospacing="0"/>
        <w:textAlignment w:val="top"/>
        <w:rPr>
          <w:rFonts w:asciiTheme="minorHAnsi" w:hAnsiTheme="minorHAnsi" w:cstheme="minorHAnsi"/>
          <w:spacing w:val="3"/>
        </w:rPr>
      </w:pPr>
    </w:p>
    <w:p w14:paraId="75ECDA30" w14:textId="4FA0676C" w:rsidR="00A11178" w:rsidRDefault="00E004AB" w:rsidP="00A11178">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57AC8814" w14:textId="77777777" w:rsidR="003F7EB5" w:rsidRDefault="003F7EB5" w:rsidP="00A11178">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6E47D464" w14:textId="71E5904B" w:rsidR="0030343F" w:rsidRPr="0030343F" w:rsidRDefault="0030343F" w:rsidP="0030343F">
      <w:pPr>
        <w:spacing w:after="0" w:line="240" w:lineRule="auto"/>
        <w:textAlignment w:val="top"/>
        <w:rPr>
          <w:rFonts w:eastAsia="Times New Roman" w:cstheme="minorHAnsi"/>
          <w:color w:val="000000"/>
          <w:sz w:val="24"/>
          <w:szCs w:val="24"/>
          <w:lang w:eastAsia="en-GB"/>
        </w:rPr>
      </w:pPr>
      <w:r w:rsidRPr="0030343F">
        <w:rPr>
          <w:rFonts w:cstheme="minorHAnsi"/>
          <w:color w:val="000000"/>
          <w:sz w:val="24"/>
          <w:szCs w:val="24"/>
          <w:bdr w:val="none" w:sz="0" w:space="0" w:color="auto" w:frame="1"/>
        </w:rPr>
        <w:t xml:space="preserve">Children at Willow Primary will have a secure knowledge of phonics, enabling them to become confident, fluent readers at the end of KS1. The children will make </w:t>
      </w:r>
      <w:r w:rsidR="00FD0445">
        <w:rPr>
          <w:rFonts w:cstheme="minorHAnsi"/>
          <w:color w:val="000000"/>
          <w:sz w:val="24"/>
          <w:szCs w:val="24"/>
          <w:bdr w:val="none" w:sz="0" w:space="0" w:color="auto" w:frame="1"/>
        </w:rPr>
        <w:t>at least expected</w:t>
      </w:r>
      <w:r w:rsidRPr="0030343F">
        <w:rPr>
          <w:rFonts w:cstheme="minorHAnsi"/>
          <w:color w:val="000000"/>
          <w:sz w:val="24"/>
          <w:szCs w:val="24"/>
          <w:bdr w:val="none" w:sz="0" w:space="0" w:color="auto" w:frame="1"/>
        </w:rPr>
        <w:t xml:space="preserve"> progress and will be able to apply their phonic knowledge confidently when reading and writing. </w:t>
      </w:r>
      <w:r w:rsidRPr="0030343F">
        <w:rPr>
          <w:rFonts w:cstheme="minorHAnsi"/>
          <w:color w:val="000000"/>
          <w:sz w:val="24"/>
          <w:szCs w:val="24"/>
          <w:bdr w:val="none" w:sz="0" w:space="0" w:color="auto" w:frame="1"/>
          <w:shd w:val="clear" w:color="auto" w:fill="FFFFFF"/>
        </w:rPr>
        <w:t>Attainment in phonics is measured by the Phonics Screening Check at the end of Year 1 and ongoing assessment throughout the RWI programme. Children will enjoy their phonics lessons and be familiar with a range of authors and genres. This will then lead to a love of reading and children taking pleasure in exploring the rich literary world around them, with a firm phonic basis to support them.</w:t>
      </w:r>
      <w:r w:rsidRPr="0030343F">
        <w:rPr>
          <w:rFonts w:eastAsia="Times New Roman" w:cstheme="minorHAnsi"/>
          <w:color w:val="000000"/>
          <w:sz w:val="24"/>
          <w:szCs w:val="24"/>
          <w:bdr w:val="none" w:sz="0" w:space="0" w:color="auto" w:frame="1"/>
          <w:lang w:eastAsia="en-GB"/>
        </w:rPr>
        <w:t xml:space="preserve"> All pupils will be fluent readers and their knowledge across the curriculum will be enhanced by their ability to read and research in all subjects.</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Pupils will enjoy reading and will want to read for pleasure</w:t>
      </w:r>
      <w:r w:rsidRPr="0030343F">
        <w:rPr>
          <w:rFonts w:eastAsia="Times New Roman" w:cstheme="minorHAnsi"/>
          <w:color w:val="000000"/>
          <w:sz w:val="24"/>
          <w:szCs w:val="24"/>
          <w:lang w:eastAsia="en-GB"/>
        </w:rPr>
        <w:t>. They</w:t>
      </w:r>
      <w:r w:rsidRPr="0030343F">
        <w:rPr>
          <w:rFonts w:eastAsia="Times New Roman" w:cstheme="minorHAnsi"/>
          <w:color w:val="000000"/>
          <w:sz w:val="24"/>
          <w:szCs w:val="24"/>
          <w:bdr w:val="none" w:sz="0" w:space="0" w:color="auto" w:frame="1"/>
          <w:lang w:eastAsia="en-GB"/>
        </w:rPr>
        <w:t xml:space="preserve"> will be able to talk confidently about a range of texts and discuss their favourite author, providing reasons for their choice</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Pupils will have a wide vocabulary that they will be able to apply within their own writing</w:t>
      </w:r>
      <w:r w:rsidRPr="0030343F">
        <w:rPr>
          <w:rFonts w:eastAsia="Times New Roman" w:cstheme="minorHAnsi"/>
          <w:color w:val="000000"/>
          <w:sz w:val="24"/>
          <w:szCs w:val="24"/>
          <w:lang w:eastAsia="en-GB"/>
        </w:rPr>
        <w:t xml:space="preserve">. </w:t>
      </w:r>
      <w:r w:rsidRPr="0030343F">
        <w:rPr>
          <w:rFonts w:eastAsia="Times New Roman" w:cstheme="minorHAnsi"/>
          <w:color w:val="010101"/>
          <w:sz w:val="24"/>
          <w:szCs w:val="24"/>
          <w:bdr w:val="none" w:sz="0" w:space="0" w:color="auto" w:frame="1"/>
          <w:lang w:eastAsia="en-GB"/>
        </w:rPr>
        <w:t>The percentage of pupils working at age-related expectations and above age-related expectations within each year group will be at least in line with national averages and will match the ambitious targets of individual children</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The</w:t>
      </w:r>
      <w:r>
        <w:rPr>
          <w:rFonts w:eastAsia="Times New Roman" w:cstheme="minorHAnsi"/>
          <w:color w:val="000000"/>
          <w:sz w:val="24"/>
          <w:szCs w:val="24"/>
          <w:bdr w:val="none" w:sz="0" w:space="0" w:color="auto" w:frame="1"/>
          <w:lang w:eastAsia="en-GB"/>
        </w:rPr>
        <w:t>re</w:t>
      </w:r>
      <w:r w:rsidRPr="0030343F">
        <w:rPr>
          <w:rFonts w:eastAsia="Times New Roman" w:cstheme="minorHAnsi"/>
          <w:color w:val="000000"/>
          <w:sz w:val="24"/>
          <w:szCs w:val="24"/>
          <w:bdr w:val="none" w:sz="0" w:space="0" w:color="auto" w:frame="1"/>
          <w:lang w:eastAsia="en-GB"/>
        </w:rPr>
        <w:t xml:space="preserve"> will be no significant gaps in the progress of different groups of pupils (e.g. disadvantaged vs non-disadvantaged)</w:t>
      </w:r>
      <w:r w:rsidRPr="0030343F">
        <w:rPr>
          <w:rFonts w:eastAsia="Times New Roman" w:cstheme="minorHAnsi"/>
          <w:color w:val="000000"/>
          <w:sz w:val="24"/>
          <w:szCs w:val="24"/>
          <w:lang w:eastAsia="en-GB"/>
        </w:rPr>
        <w:t xml:space="preserve">. </w:t>
      </w:r>
      <w:r w:rsidRPr="0030343F">
        <w:rPr>
          <w:rFonts w:eastAsia="Times New Roman" w:cstheme="minorHAnsi"/>
          <w:color w:val="010101"/>
          <w:sz w:val="24"/>
          <w:szCs w:val="24"/>
          <w:bdr w:val="none" w:sz="0" w:space="0" w:color="auto" w:frame="1"/>
          <w:lang w:eastAsia="en-GB"/>
        </w:rPr>
        <w:t xml:space="preserve">Parents and carers will have a good understanding of how they can support reading at home, and will contribute regularly to home-school records. </w:t>
      </w:r>
      <w:r w:rsidRPr="0030343F">
        <w:rPr>
          <w:rFonts w:eastAsia="Times New Roman" w:cstheme="minorHAnsi"/>
          <w:color w:val="000000"/>
          <w:sz w:val="24"/>
          <w:szCs w:val="24"/>
          <w:bdr w:val="none" w:sz="0" w:space="0" w:color="auto" w:frame="1"/>
          <w:lang w:eastAsia="en-GB"/>
        </w:rPr>
        <w:t>Year 6 readers will be ‘secondary ready’: fluent, confident and able readers, who can use their reading skills to unlock learning in all areas of the curriculum.</w:t>
      </w:r>
    </w:p>
    <w:p w14:paraId="7FB5F3EA" w14:textId="77777777" w:rsidR="004F5812" w:rsidRDefault="004F5812" w:rsidP="0030343F">
      <w:pPr>
        <w:shd w:val="clear" w:color="auto" w:fill="FFFFFF"/>
        <w:spacing w:after="0" w:line="336" w:lineRule="atLeast"/>
        <w:textAlignment w:val="baseline"/>
        <w:rPr>
          <w:b/>
          <w:bCs/>
          <w:u w:val="single"/>
        </w:rPr>
      </w:pPr>
    </w:p>
    <w:p w14:paraId="047F2AF0" w14:textId="77777777" w:rsidR="004F5812" w:rsidRDefault="004F5812" w:rsidP="0030343F">
      <w:pPr>
        <w:shd w:val="clear" w:color="auto" w:fill="FFFFFF"/>
        <w:spacing w:after="0" w:line="336" w:lineRule="atLeast"/>
        <w:textAlignment w:val="baseline"/>
        <w:rPr>
          <w:b/>
          <w:bCs/>
          <w:u w:val="single"/>
        </w:rPr>
      </w:pPr>
    </w:p>
    <w:p w14:paraId="75997688" w14:textId="77777777" w:rsidR="004F5812" w:rsidRDefault="004F5812" w:rsidP="0030343F">
      <w:pPr>
        <w:shd w:val="clear" w:color="auto" w:fill="FFFFFF"/>
        <w:spacing w:after="0" w:line="336" w:lineRule="atLeast"/>
        <w:textAlignment w:val="baseline"/>
        <w:rPr>
          <w:b/>
          <w:bCs/>
          <w:u w:val="single"/>
        </w:rPr>
      </w:pPr>
    </w:p>
    <w:p w14:paraId="15225283" w14:textId="77777777" w:rsidR="004F5812" w:rsidRDefault="004F5812" w:rsidP="0030343F">
      <w:pPr>
        <w:shd w:val="clear" w:color="auto" w:fill="FFFFFF"/>
        <w:spacing w:after="0" w:line="336" w:lineRule="atLeast"/>
        <w:textAlignment w:val="baseline"/>
        <w:rPr>
          <w:b/>
          <w:bCs/>
          <w:u w:val="single"/>
        </w:rPr>
      </w:pPr>
    </w:p>
    <w:p w14:paraId="5ECEC203" w14:textId="77777777" w:rsidR="004F5812" w:rsidRDefault="004F5812" w:rsidP="0030343F">
      <w:pPr>
        <w:shd w:val="clear" w:color="auto" w:fill="FFFFFF"/>
        <w:spacing w:after="0" w:line="336" w:lineRule="atLeast"/>
        <w:textAlignment w:val="baseline"/>
        <w:rPr>
          <w:b/>
          <w:bCs/>
          <w:u w:val="single"/>
        </w:rPr>
      </w:pPr>
    </w:p>
    <w:p w14:paraId="3B9B4D1C" w14:textId="77777777" w:rsidR="004F5812" w:rsidRDefault="004F5812" w:rsidP="0030343F">
      <w:pPr>
        <w:shd w:val="clear" w:color="auto" w:fill="FFFFFF"/>
        <w:spacing w:after="0" w:line="336" w:lineRule="atLeast"/>
        <w:textAlignment w:val="baseline"/>
        <w:rPr>
          <w:b/>
          <w:bCs/>
          <w:u w:val="single"/>
        </w:rPr>
      </w:pPr>
    </w:p>
    <w:p w14:paraId="5CB2D995" w14:textId="77777777" w:rsidR="004F5812" w:rsidRDefault="004F5812" w:rsidP="0030343F">
      <w:pPr>
        <w:shd w:val="clear" w:color="auto" w:fill="FFFFFF"/>
        <w:spacing w:after="0" w:line="336" w:lineRule="atLeast"/>
        <w:textAlignment w:val="baseline"/>
        <w:rPr>
          <w:b/>
          <w:bCs/>
          <w:u w:val="single"/>
        </w:rPr>
      </w:pPr>
    </w:p>
    <w:p w14:paraId="6D8FE47D" w14:textId="77777777" w:rsidR="004F5812" w:rsidRDefault="004F5812" w:rsidP="0030343F">
      <w:pPr>
        <w:shd w:val="clear" w:color="auto" w:fill="FFFFFF"/>
        <w:spacing w:after="0" w:line="336" w:lineRule="atLeast"/>
        <w:textAlignment w:val="baseline"/>
        <w:rPr>
          <w:b/>
          <w:bCs/>
          <w:u w:val="single"/>
        </w:rPr>
      </w:pPr>
    </w:p>
    <w:p w14:paraId="091467DA" w14:textId="77777777" w:rsidR="004F5812" w:rsidRDefault="004F5812" w:rsidP="0030343F">
      <w:pPr>
        <w:shd w:val="clear" w:color="auto" w:fill="FFFFFF"/>
        <w:spacing w:after="0" w:line="336" w:lineRule="atLeast"/>
        <w:textAlignment w:val="baseline"/>
        <w:rPr>
          <w:b/>
          <w:bCs/>
          <w:u w:val="single"/>
        </w:rPr>
      </w:pPr>
    </w:p>
    <w:p w14:paraId="40C53BBC" w14:textId="77777777" w:rsidR="004F5812" w:rsidRDefault="004F5812" w:rsidP="0030343F">
      <w:pPr>
        <w:shd w:val="clear" w:color="auto" w:fill="FFFFFF"/>
        <w:spacing w:after="0" w:line="336" w:lineRule="atLeast"/>
        <w:textAlignment w:val="baseline"/>
        <w:rPr>
          <w:b/>
          <w:bCs/>
          <w:u w:val="single"/>
        </w:rPr>
      </w:pPr>
    </w:p>
    <w:p w14:paraId="0B2DDE10" w14:textId="77777777" w:rsidR="004F5812" w:rsidRDefault="004F5812" w:rsidP="0030343F">
      <w:pPr>
        <w:shd w:val="clear" w:color="auto" w:fill="FFFFFF"/>
        <w:spacing w:after="0" w:line="336" w:lineRule="atLeast"/>
        <w:textAlignment w:val="baseline"/>
        <w:rPr>
          <w:b/>
          <w:bCs/>
          <w:u w:val="single"/>
        </w:rPr>
      </w:pPr>
    </w:p>
    <w:p w14:paraId="69388A8E" w14:textId="77777777" w:rsidR="004169C9" w:rsidRDefault="004169C9" w:rsidP="0030343F">
      <w:pPr>
        <w:shd w:val="clear" w:color="auto" w:fill="FFFFFF"/>
        <w:spacing w:after="0" w:line="336" w:lineRule="atLeast"/>
        <w:textAlignment w:val="baseline"/>
        <w:rPr>
          <w:b/>
          <w:bCs/>
          <w:u w:val="single"/>
        </w:rPr>
      </w:pPr>
    </w:p>
    <w:p w14:paraId="4EDC8E88" w14:textId="77777777" w:rsidR="006C0381" w:rsidRDefault="006C0381" w:rsidP="0030343F">
      <w:pPr>
        <w:shd w:val="clear" w:color="auto" w:fill="FFFFFF"/>
        <w:spacing w:after="0" w:line="336" w:lineRule="atLeast"/>
        <w:textAlignment w:val="baseline"/>
        <w:rPr>
          <w:b/>
          <w:bCs/>
          <w:u w:val="single"/>
        </w:rPr>
      </w:pPr>
    </w:p>
    <w:p w14:paraId="07A18569" w14:textId="77BFEEFE" w:rsidR="00851196" w:rsidRDefault="009647C8" w:rsidP="0030343F">
      <w:pPr>
        <w:shd w:val="clear" w:color="auto" w:fill="FFFFFF"/>
        <w:spacing w:after="0" w:line="336" w:lineRule="atLeast"/>
        <w:textAlignment w:val="baseline"/>
        <w:rPr>
          <w:b/>
          <w:bCs/>
          <w:u w:val="single"/>
        </w:rPr>
      </w:pPr>
      <w:r w:rsidRPr="0030343F">
        <w:rPr>
          <w:b/>
          <w:bCs/>
          <w:u w:val="single"/>
        </w:rPr>
        <w:t xml:space="preserve">Long Term Plan – 2022 </w:t>
      </w:r>
      <w:r w:rsidR="00851196" w:rsidRPr="0030343F">
        <w:rPr>
          <w:b/>
          <w:bCs/>
          <w:u w:val="single"/>
        </w:rPr>
        <w:t>–</w:t>
      </w:r>
      <w:r w:rsidRPr="0030343F">
        <w:rPr>
          <w:b/>
          <w:bCs/>
          <w:u w:val="single"/>
        </w:rPr>
        <w:t xml:space="preserve"> 23</w:t>
      </w:r>
    </w:p>
    <w:p w14:paraId="18ADC672" w14:textId="77777777" w:rsidR="005B6B4C" w:rsidRPr="0080002D" w:rsidRDefault="005B6B4C" w:rsidP="0030343F">
      <w:pPr>
        <w:shd w:val="clear" w:color="auto" w:fill="FFFFFF"/>
        <w:spacing w:after="0" w:line="336" w:lineRule="atLeast"/>
        <w:textAlignment w:val="baseline"/>
        <w:rPr>
          <w:rFonts w:cstheme="minorHAnsi"/>
          <w:b/>
          <w:bCs/>
          <w:u w:val="single"/>
        </w:rPr>
      </w:pPr>
    </w:p>
    <w:tbl>
      <w:tblPr>
        <w:tblStyle w:val="TableGrid"/>
        <w:tblW w:w="15588" w:type="dxa"/>
        <w:tblLayout w:type="fixed"/>
        <w:tblLook w:val="04A0" w:firstRow="1" w:lastRow="0" w:firstColumn="1" w:lastColumn="0" w:noHBand="0" w:noVBand="1"/>
      </w:tblPr>
      <w:tblGrid>
        <w:gridCol w:w="987"/>
        <w:gridCol w:w="1844"/>
        <w:gridCol w:w="1983"/>
        <w:gridCol w:w="1984"/>
        <w:gridCol w:w="2126"/>
        <w:gridCol w:w="2127"/>
        <w:gridCol w:w="2268"/>
        <w:gridCol w:w="2269"/>
      </w:tblGrid>
      <w:tr w:rsidR="00C4759B" w:rsidRPr="0080002D" w14:paraId="6222F1C6" w14:textId="77777777" w:rsidTr="00A97FB2">
        <w:tc>
          <w:tcPr>
            <w:tcW w:w="2831" w:type="dxa"/>
            <w:gridSpan w:val="2"/>
            <w:shd w:val="clear" w:color="auto" w:fill="8EAADB" w:themeFill="accent1" w:themeFillTint="99"/>
          </w:tcPr>
          <w:p w14:paraId="32BF5001" w14:textId="77777777" w:rsidR="00C4759B" w:rsidRPr="0080002D" w:rsidRDefault="00C4759B" w:rsidP="003654D6">
            <w:pPr>
              <w:rPr>
                <w:rFonts w:cstheme="minorHAnsi"/>
                <w:sz w:val="28"/>
              </w:rPr>
            </w:pPr>
          </w:p>
        </w:tc>
        <w:tc>
          <w:tcPr>
            <w:tcW w:w="3967" w:type="dxa"/>
            <w:gridSpan w:val="2"/>
            <w:shd w:val="clear" w:color="auto" w:fill="8EAADB" w:themeFill="accent1" w:themeFillTint="99"/>
          </w:tcPr>
          <w:p w14:paraId="706D1811" w14:textId="77777777" w:rsidR="00C4759B" w:rsidRPr="0080002D" w:rsidRDefault="00C4759B" w:rsidP="003654D6">
            <w:pPr>
              <w:jc w:val="center"/>
              <w:rPr>
                <w:rFonts w:cstheme="minorHAnsi"/>
                <w:sz w:val="28"/>
              </w:rPr>
            </w:pPr>
            <w:r w:rsidRPr="0080002D">
              <w:rPr>
                <w:rFonts w:cstheme="minorHAnsi"/>
                <w:sz w:val="28"/>
              </w:rPr>
              <w:t>AUTUMN</w:t>
            </w:r>
          </w:p>
        </w:tc>
        <w:tc>
          <w:tcPr>
            <w:tcW w:w="4253" w:type="dxa"/>
            <w:gridSpan w:val="2"/>
            <w:shd w:val="clear" w:color="auto" w:fill="8EAADB" w:themeFill="accent1" w:themeFillTint="99"/>
          </w:tcPr>
          <w:p w14:paraId="24413EFC" w14:textId="77777777" w:rsidR="00C4759B" w:rsidRPr="0080002D" w:rsidRDefault="00C4759B" w:rsidP="003654D6">
            <w:pPr>
              <w:jc w:val="center"/>
              <w:rPr>
                <w:rFonts w:cstheme="minorHAnsi"/>
                <w:sz w:val="28"/>
              </w:rPr>
            </w:pPr>
            <w:r w:rsidRPr="0080002D">
              <w:rPr>
                <w:rFonts w:cstheme="minorHAnsi"/>
                <w:sz w:val="28"/>
              </w:rPr>
              <w:t>SPRING</w:t>
            </w:r>
          </w:p>
        </w:tc>
        <w:tc>
          <w:tcPr>
            <w:tcW w:w="4537" w:type="dxa"/>
            <w:gridSpan w:val="2"/>
            <w:shd w:val="clear" w:color="auto" w:fill="8EAADB" w:themeFill="accent1" w:themeFillTint="99"/>
          </w:tcPr>
          <w:p w14:paraId="761A184B" w14:textId="77777777" w:rsidR="00C4759B" w:rsidRPr="0080002D" w:rsidRDefault="00C4759B" w:rsidP="003654D6">
            <w:pPr>
              <w:jc w:val="center"/>
              <w:rPr>
                <w:rFonts w:cstheme="minorHAnsi"/>
                <w:sz w:val="28"/>
              </w:rPr>
            </w:pPr>
            <w:r w:rsidRPr="0080002D">
              <w:rPr>
                <w:rFonts w:cstheme="minorHAnsi"/>
                <w:sz w:val="28"/>
              </w:rPr>
              <w:t>SUMMER</w:t>
            </w:r>
          </w:p>
        </w:tc>
      </w:tr>
      <w:tr w:rsidR="00DF3438" w:rsidRPr="0080002D" w14:paraId="63FD0307" w14:textId="77777777" w:rsidTr="00A97FB2">
        <w:tc>
          <w:tcPr>
            <w:tcW w:w="987" w:type="dxa"/>
            <w:vMerge w:val="restart"/>
            <w:shd w:val="clear" w:color="auto" w:fill="8EAADB" w:themeFill="accent1" w:themeFillTint="99"/>
          </w:tcPr>
          <w:p w14:paraId="790A6C61" w14:textId="6FD8B8EA" w:rsidR="00DF3438" w:rsidRPr="0080002D" w:rsidRDefault="00DF3438" w:rsidP="003654D6">
            <w:pPr>
              <w:rPr>
                <w:rFonts w:cstheme="minorHAnsi"/>
                <w:b/>
                <w:bCs/>
                <w:sz w:val="18"/>
                <w:szCs w:val="18"/>
              </w:rPr>
            </w:pPr>
            <w:r w:rsidRPr="0080002D">
              <w:rPr>
                <w:rFonts w:cstheme="minorHAnsi"/>
                <w:b/>
                <w:bCs/>
                <w:sz w:val="18"/>
                <w:szCs w:val="18"/>
              </w:rPr>
              <w:t>EYFS</w:t>
            </w:r>
          </w:p>
        </w:tc>
        <w:tc>
          <w:tcPr>
            <w:tcW w:w="1844" w:type="dxa"/>
            <w:shd w:val="clear" w:color="auto" w:fill="8EAADB" w:themeFill="accent1" w:themeFillTint="99"/>
          </w:tcPr>
          <w:p w14:paraId="1A7FC705" w14:textId="22937AB7" w:rsidR="00DF3438" w:rsidRPr="0080002D" w:rsidRDefault="00DF3438" w:rsidP="00583AFE">
            <w:pPr>
              <w:rPr>
                <w:rFonts w:cstheme="minorHAnsi"/>
                <w:sz w:val="18"/>
                <w:szCs w:val="18"/>
              </w:rPr>
            </w:pPr>
            <w:r w:rsidRPr="0080002D">
              <w:rPr>
                <w:rFonts w:cstheme="minorHAnsi"/>
                <w:b/>
                <w:sz w:val="18"/>
                <w:szCs w:val="18"/>
              </w:rPr>
              <w:t>Early Reading and Phonics</w:t>
            </w:r>
          </w:p>
        </w:tc>
        <w:tc>
          <w:tcPr>
            <w:tcW w:w="12757" w:type="dxa"/>
            <w:gridSpan w:val="6"/>
            <w:shd w:val="clear" w:color="auto" w:fill="FFFFFF" w:themeFill="background1"/>
          </w:tcPr>
          <w:p w14:paraId="57C07682" w14:textId="77777777" w:rsidR="00DF3438" w:rsidRPr="0080002D" w:rsidRDefault="00DF3438" w:rsidP="003654D6">
            <w:pPr>
              <w:jc w:val="center"/>
              <w:rPr>
                <w:rFonts w:cstheme="minorHAnsi"/>
                <w:sz w:val="18"/>
                <w:szCs w:val="18"/>
              </w:rPr>
            </w:pPr>
          </w:p>
          <w:p w14:paraId="0F101762" w14:textId="069FEEB3" w:rsidR="00D159DC" w:rsidRPr="0080002D" w:rsidRDefault="00DF3438" w:rsidP="00D159DC">
            <w:pPr>
              <w:jc w:val="center"/>
              <w:rPr>
                <w:rFonts w:cstheme="minorHAnsi"/>
                <w:sz w:val="18"/>
                <w:szCs w:val="18"/>
              </w:rPr>
            </w:pPr>
            <w:r w:rsidRPr="0080002D">
              <w:rPr>
                <w:rFonts w:cstheme="minorHAnsi"/>
                <w:sz w:val="18"/>
                <w:szCs w:val="18"/>
              </w:rPr>
              <w:t>Daily RWI lessons</w:t>
            </w:r>
          </w:p>
          <w:p w14:paraId="00351C36" w14:textId="35F2BF4B" w:rsidR="00534383" w:rsidRPr="0080002D" w:rsidRDefault="00534383" w:rsidP="00D159DC">
            <w:pPr>
              <w:jc w:val="center"/>
              <w:rPr>
                <w:rFonts w:cstheme="minorHAnsi"/>
                <w:sz w:val="18"/>
                <w:szCs w:val="18"/>
              </w:rPr>
            </w:pPr>
            <w:r w:rsidRPr="0080002D">
              <w:rPr>
                <w:rFonts w:cstheme="minorHAnsi"/>
                <w:sz w:val="18"/>
                <w:szCs w:val="18"/>
              </w:rPr>
              <w:t>Pinny time throughout the day</w:t>
            </w:r>
          </w:p>
          <w:p w14:paraId="67C2436C" w14:textId="06CA76EB" w:rsidR="00534383" w:rsidRDefault="00534383" w:rsidP="00534383">
            <w:pPr>
              <w:jc w:val="center"/>
              <w:rPr>
                <w:rFonts w:eastAsia="Calibri" w:cstheme="minorHAnsi"/>
                <w:color w:val="000000" w:themeColor="text1"/>
                <w:sz w:val="18"/>
                <w:szCs w:val="18"/>
              </w:rPr>
            </w:pPr>
            <w:r w:rsidRPr="0080002D">
              <w:rPr>
                <w:rFonts w:eastAsia="Calibri" w:cstheme="minorHAnsi"/>
                <w:color w:val="000000" w:themeColor="text1"/>
                <w:sz w:val="18"/>
                <w:szCs w:val="18"/>
              </w:rPr>
              <w:t>Fast Track Tutoring for lowest 20%/not on track</w:t>
            </w:r>
            <w:r w:rsidR="00703C2D">
              <w:rPr>
                <w:rFonts w:eastAsia="Calibri" w:cstheme="minorHAnsi"/>
                <w:color w:val="000000" w:themeColor="text1"/>
                <w:sz w:val="18"/>
                <w:szCs w:val="18"/>
              </w:rPr>
              <w:t xml:space="preserve"> or making slow progress</w:t>
            </w:r>
          </w:p>
          <w:p w14:paraId="5037B9AD" w14:textId="541A3EB9" w:rsidR="00A9729B" w:rsidRPr="0080002D" w:rsidRDefault="00A9729B" w:rsidP="00534383">
            <w:pPr>
              <w:jc w:val="center"/>
              <w:rPr>
                <w:rFonts w:eastAsia="Calibri" w:cstheme="minorHAnsi"/>
                <w:color w:val="000000" w:themeColor="text1"/>
                <w:sz w:val="18"/>
                <w:szCs w:val="18"/>
              </w:rPr>
            </w:pPr>
            <w:r>
              <w:rPr>
                <w:rFonts w:eastAsia="Calibri" w:cstheme="minorHAnsi"/>
                <w:color w:val="000000" w:themeColor="text1"/>
                <w:sz w:val="18"/>
                <w:szCs w:val="18"/>
              </w:rPr>
              <w:t>Afternoon phonics session to address gaps</w:t>
            </w:r>
          </w:p>
          <w:p w14:paraId="3E587E96" w14:textId="0D8F3BC3" w:rsidR="00DF3438" w:rsidRPr="0080002D" w:rsidRDefault="00DF3438" w:rsidP="003654D6">
            <w:pPr>
              <w:jc w:val="center"/>
              <w:rPr>
                <w:rFonts w:cstheme="minorHAnsi"/>
                <w:sz w:val="18"/>
                <w:szCs w:val="18"/>
              </w:rPr>
            </w:pPr>
          </w:p>
        </w:tc>
      </w:tr>
      <w:tr w:rsidR="00370EC3" w:rsidRPr="0080002D" w14:paraId="5795912F" w14:textId="77777777" w:rsidTr="00546A3B">
        <w:tc>
          <w:tcPr>
            <w:tcW w:w="987" w:type="dxa"/>
            <w:vMerge/>
            <w:shd w:val="clear" w:color="auto" w:fill="8EAADB" w:themeFill="accent1" w:themeFillTint="99"/>
          </w:tcPr>
          <w:p w14:paraId="262BC488" w14:textId="77777777" w:rsidR="00370EC3" w:rsidRPr="0080002D" w:rsidRDefault="00370EC3" w:rsidP="00370EC3">
            <w:pPr>
              <w:rPr>
                <w:rFonts w:cstheme="minorHAnsi"/>
                <w:b/>
                <w:bCs/>
                <w:sz w:val="18"/>
                <w:szCs w:val="18"/>
              </w:rPr>
            </w:pPr>
          </w:p>
        </w:tc>
        <w:tc>
          <w:tcPr>
            <w:tcW w:w="1844" w:type="dxa"/>
            <w:shd w:val="clear" w:color="auto" w:fill="8EAADB" w:themeFill="accent1" w:themeFillTint="99"/>
          </w:tcPr>
          <w:p w14:paraId="0C2096A4" w14:textId="1DEED6D5" w:rsidR="00370EC3" w:rsidRPr="0080002D" w:rsidRDefault="00370EC3" w:rsidP="00370EC3">
            <w:pPr>
              <w:rPr>
                <w:rFonts w:cstheme="minorHAnsi"/>
                <w:b/>
                <w:sz w:val="18"/>
                <w:szCs w:val="18"/>
              </w:rPr>
            </w:pPr>
            <w:r>
              <w:rPr>
                <w:rFonts w:cstheme="minorHAnsi"/>
                <w:b/>
                <w:sz w:val="18"/>
                <w:szCs w:val="18"/>
              </w:rPr>
              <w:t>Drawing Club Texts</w:t>
            </w:r>
          </w:p>
          <w:p w14:paraId="4EC16DA9" w14:textId="77777777" w:rsidR="00370EC3" w:rsidRPr="0080002D" w:rsidRDefault="00370EC3" w:rsidP="00370EC3">
            <w:pPr>
              <w:rPr>
                <w:rFonts w:cstheme="minorHAnsi"/>
                <w:b/>
                <w:sz w:val="18"/>
                <w:szCs w:val="18"/>
              </w:rPr>
            </w:pPr>
          </w:p>
          <w:p w14:paraId="781F4E59" w14:textId="64DDD711" w:rsidR="00370EC3" w:rsidRPr="0080002D" w:rsidRDefault="00370EC3" w:rsidP="00370EC3">
            <w:pPr>
              <w:rPr>
                <w:rFonts w:cstheme="minorHAnsi"/>
                <w:b/>
                <w:sz w:val="18"/>
                <w:szCs w:val="18"/>
              </w:rPr>
            </w:pPr>
          </w:p>
        </w:tc>
        <w:tc>
          <w:tcPr>
            <w:tcW w:w="1983" w:type="dxa"/>
            <w:shd w:val="clear" w:color="auto" w:fill="FFFFFF" w:themeFill="background1"/>
          </w:tcPr>
          <w:p w14:paraId="49FB64D9" w14:textId="6651C8A3" w:rsidR="00370EC3" w:rsidRDefault="00370EC3" w:rsidP="00370EC3">
            <w:pPr>
              <w:pStyle w:val="NoSpacing"/>
              <w:rPr>
                <w:sz w:val="18"/>
                <w:szCs w:val="18"/>
              </w:rPr>
            </w:pPr>
            <w:r w:rsidRPr="00EB2046">
              <w:rPr>
                <w:b/>
                <w:bCs/>
                <w:sz w:val="18"/>
                <w:szCs w:val="18"/>
              </w:rPr>
              <w:t>We are Acorn!</w:t>
            </w:r>
            <w:r w:rsidRPr="00C471EF">
              <w:rPr>
                <w:sz w:val="18"/>
                <w:szCs w:val="18"/>
              </w:rPr>
              <w:t xml:space="preserve"> (starting school) – Colour Monster goes to school</w:t>
            </w:r>
            <w:r>
              <w:rPr>
                <w:sz w:val="18"/>
                <w:szCs w:val="18"/>
              </w:rPr>
              <w:t>, Starting School</w:t>
            </w:r>
          </w:p>
          <w:p w14:paraId="4C58C4E1" w14:textId="77777777" w:rsidR="00370EC3" w:rsidRDefault="00370EC3" w:rsidP="00370EC3">
            <w:pPr>
              <w:pStyle w:val="NoSpacing"/>
              <w:rPr>
                <w:sz w:val="18"/>
                <w:szCs w:val="18"/>
              </w:rPr>
            </w:pPr>
            <w:r w:rsidRPr="00EB2046">
              <w:rPr>
                <w:b/>
                <w:bCs/>
                <w:sz w:val="18"/>
                <w:szCs w:val="18"/>
              </w:rPr>
              <w:t>Marvellous Me!</w:t>
            </w:r>
            <w:r>
              <w:rPr>
                <w:sz w:val="18"/>
                <w:szCs w:val="18"/>
              </w:rPr>
              <w:t xml:space="preserve"> – Once there were Giants</w:t>
            </w:r>
          </w:p>
          <w:p w14:paraId="0485C2BC" w14:textId="77777777" w:rsidR="00370EC3" w:rsidRPr="00C471EF" w:rsidRDefault="00370EC3" w:rsidP="00370EC3">
            <w:pPr>
              <w:pStyle w:val="NoSpacing"/>
              <w:rPr>
                <w:sz w:val="18"/>
                <w:szCs w:val="18"/>
              </w:rPr>
            </w:pPr>
            <w:r w:rsidRPr="00EB2046">
              <w:rPr>
                <w:b/>
                <w:bCs/>
                <w:sz w:val="18"/>
                <w:szCs w:val="18"/>
              </w:rPr>
              <w:t>Home Sweet Home</w:t>
            </w:r>
            <w:r>
              <w:rPr>
                <w:sz w:val="18"/>
                <w:szCs w:val="18"/>
              </w:rPr>
              <w:t xml:space="preserve"> – In Every House on Every Street</w:t>
            </w:r>
          </w:p>
          <w:p w14:paraId="1A8C555B" w14:textId="77777777" w:rsidR="00370EC3" w:rsidRPr="008800A4" w:rsidRDefault="00370EC3" w:rsidP="00370EC3">
            <w:pPr>
              <w:pStyle w:val="NoSpacing"/>
              <w:rPr>
                <w:sz w:val="18"/>
                <w:szCs w:val="18"/>
              </w:rPr>
            </w:pPr>
            <w:r w:rsidRPr="00EB2046">
              <w:rPr>
                <w:b/>
                <w:bCs/>
                <w:sz w:val="18"/>
                <w:szCs w:val="18"/>
              </w:rPr>
              <w:t>Autumn</w:t>
            </w:r>
            <w:r>
              <w:rPr>
                <w:sz w:val="18"/>
                <w:szCs w:val="18"/>
              </w:rPr>
              <w:t xml:space="preserve"> – The Lost Acorns</w:t>
            </w:r>
          </w:p>
          <w:p w14:paraId="14B33A3C" w14:textId="77777777" w:rsidR="00370EC3" w:rsidRDefault="00370EC3" w:rsidP="00370EC3">
            <w:pPr>
              <w:pStyle w:val="NoSpacing"/>
              <w:rPr>
                <w:sz w:val="18"/>
                <w:szCs w:val="18"/>
              </w:rPr>
            </w:pPr>
            <w:r w:rsidRPr="00836996">
              <w:rPr>
                <w:b/>
                <w:bCs/>
                <w:sz w:val="18"/>
                <w:szCs w:val="18"/>
              </w:rPr>
              <w:t>At the Park</w:t>
            </w:r>
            <w:r w:rsidRPr="00C471EF">
              <w:rPr>
                <w:sz w:val="18"/>
                <w:szCs w:val="18"/>
              </w:rPr>
              <w:t xml:space="preserve"> – Shark in the Park</w:t>
            </w:r>
          </w:p>
          <w:p w14:paraId="3ACDCFC9" w14:textId="77777777" w:rsidR="00370EC3" w:rsidRPr="003954BF" w:rsidRDefault="00370EC3" w:rsidP="00370EC3">
            <w:pPr>
              <w:pStyle w:val="NoSpacing"/>
              <w:rPr>
                <w:sz w:val="18"/>
                <w:szCs w:val="18"/>
              </w:rPr>
            </w:pPr>
            <w:r w:rsidRPr="00836996">
              <w:rPr>
                <w:b/>
                <w:bCs/>
                <w:sz w:val="18"/>
                <w:szCs w:val="18"/>
              </w:rPr>
              <w:t>People wo help us</w:t>
            </w:r>
            <w:r>
              <w:rPr>
                <w:b/>
                <w:bCs/>
                <w:sz w:val="18"/>
                <w:szCs w:val="18"/>
              </w:rPr>
              <w:t xml:space="preserve"> – </w:t>
            </w:r>
            <w:r>
              <w:rPr>
                <w:sz w:val="18"/>
                <w:szCs w:val="18"/>
              </w:rPr>
              <w:t>You Can’t Call an Elephant in an Emergency</w:t>
            </w:r>
          </w:p>
          <w:p w14:paraId="14195B33" w14:textId="7894FD17" w:rsidR="00370EC3" w:rsidRPr="00885EFA" w:rsidRDefault="00370EC3" w:rsidP="00370EC3">
            <w:pPr>
              <w:jc w:val="center"/>
              <w:rPr>
                <w:rFonts w:eastAsia="Times New Roman" w:cstheme="minorHAnsi"/>
                <w:bCs/>
                <w:sz w:val="18"/>
                <w:szCs w:val="18"/>
                <w:lang w:eastAsia="en-GB"/>
              </w:rPr>
            </w:pPr>
          </w:p>
        </w:tc>
        <w:tc>
          <w:tcPr>
            <w:tcW w:w="1984" w:type="dxa"/>
            <w:shd w:val="clear" w:color="auto" w:fill="FFFFFF" w:themeFill="background1"/>
          </w:tcPr>
          <w:p w14:paraId="5792AE55" w14:textId="53D748FE" w:rsidR="00370EC3" w:rsidRPr="00E724ED" w:rsidRDefault="00370EC3" w:rsidP="00370EC3">
            <w:pPr>
              <w:pStyle w:val="NoSpacing"/>
              <w:rPr>
                <w:sz w:val="18"/>
                <w:szCs w:val="18"/>
              </w:rPr>
            </w:pPr>
            <w:r w:rsidRPr="000D585E">
              <w:rPr>
                <w:b/>
                <w:bCs/>
                <w:sz w:val="18"/>
                <w:szCs w:val="18"/>
              </w:rPr>
              <w:t>Night and Day</w:t>
            </w:r>
            <w:r>
              <w:rPr>
                <w:b/>
                <w:bCs/>
                <w:sz w:val="18"/>
                <w:szCs w:val="18"/>
              </w:rPr>
              <w:t>/Bonfire Night</w:t>
            </w:r>
            <w:r w:rsidRPr="00C471EF">
              <w:rPr>
                <w:sz w:val="18"/>
                <w:szCs w:val="18"/>
              </w:rPr>
              <w:t xml:space="preserve"> – </w:t>
            </w:r>
            <w:r>
              <w:rPr>
                <w:sz w:val="18"/>
                <w:szCs w:val="18"/>
              </w:rPr>
              <w:t>The Owl Who was Afraid of the Dark</w:t>
            </w:r>
          </w:p>
          <w:p w14:paraId="3136C719" w14:textId="77777777" w:rsidR="00370EC3" w:rsidRDefault="00370EC3" w:rsidP="00370EC3">
            <w:pPr>
              <w:pStyle w:val="NoSpacing"/>
              <w:rPr>
                <w:sz w:val="18"/>
                <w:szCs w:val="18"/>
              </w:rPr>
            </w:pPr>
            <w:r w:rsidRPr="00140F5F">
              <w:rPr>
                <w:b/>
                <w:bCs/>
                <w:sz w:val="18"/>
                <w:szCs w:val="18"/>
              </w:rPr>
              <w:t>Let’s Explore</w:t>
            </w:r>
            <w:r w:rsidRPr="00C471EF">
              <w:rPr>
                <w:sz w:val="18"/>
                <w:szCs w:val="18"/>
              </w:rPr>
              <w:t xml:space="preserve"> – We’re going on a Bear hunt, Rosie’s Walk</w:t>
            </w:r>
          </w:p>
          <w:p w14:paraId="1D80EA38" w14:textId="7647BF6A" w:rsidR="00370EC3" w:rsidRPr="00E724ED" w:rsidRDefault="00370EC3" w:rsidP="00370EC3">
            <w:pPr>
              <w:pStyle w:val="NoSpacing"/>
              <w:rPr>
                <w:sz w:val="18"/>
                <w:szCs w:val="18"/>
              </w:rPr>
            </w:pPr>
            <w:r w:rsidRPr="00140F5F">
              <w:rPr>
                <w:b/>
                <w:bCs/>
                <w:sz w:val="18"/>
                <w:szCs w:val="18"/>
              </w:rPr>
              <w:t>If you go down to the woods</w:t>
            </w:r>
            <w:r w:rsidRPr="00C471EF">
              <w:rPr>
                <w:sz w:val="18"/>
                <w:szCs w:val="18"/>
              </w:rPr>
              <w:t xml:space="preserve"> –</w:t>
            </w:r>
            <w:r w:rsidR="00E71F9B">
              <w:rPr>
                <w:sz w:val="18"/>
                <w:szCs w:val="18"/>
              </w:rPr>
              <w:t xml:space="preserve"> The</w:t>
            </w:r>
            <w:r w:rsidRPr="00C471EF">
              <w:rPr>
                <w:sz w:val="18"/>
                <w:szCs w:val="18"/>
              </w:rPr>
              <w:t xml:space="preserve"> Gruffalo</w:t>
            </w:r>
          </w:p>
          <w:p w14:paraId="75A61B8A" w14:textId="77777777" w:rsidR="00370EC3" w:rsidRPr="00C471EF" w:rsidRDefault="00370EC3" w:rsidP="00370EC3">
            <w:pPr>
              <w:pStyle w:val="NoSpacing"/>
              <w:rPr>
                <w:sz w:val="18"/>
                <w:szCs w:val="18"/>
              </w:rPr>
            </w:pPr>
            <w:r w:rsidRPr="000D585E">
              <w:rPr>
                <w:b/>
                <w:bCs/>
                <w:sz w:val="18"/>
                <w:szCs w:val="18"/>
              </w:rPr>
              <w:t>Frozen Planet</w:t>
            </w:r>
            <w:r w:rsidRPr="00C471EF">
              <w:rPr>
                <w:sz w:val="18"/>
                <w:szCs w:val="18"/>
              </w:rPr>
              <w:t xml:space="preserve"> (cold places) – Lost and Found</w:t>
            </w:r>
          </w:p>
          <w:p w14:paraId="007B7BFE" w14:textId="6D5E4B5F" w:rsidR="00370EC3" w:rsidRPr="000D585E" w:rsidRDefault="00370EC3" w:rsidP="00370EC3">
            <w:pPr>
              <w:pStyle w:val="NoSpacing"/>
              <w:rPr>
                <w:b/>
                <w:bCs/>
                <w:sz w:val="18"/>
                <w:szCs w:val="18"/>
              </w:rPr>
            </w:pPr>
            <w:r w:rsidRPr="000D585E">
              <w:rPr>
                <w:b/>
                <w:bCs/>
                <w:sz w:val="18"/>
                <w:szCs w:val="18"/>
              </w:rPr>
              <w:t>Winter Wonderland</w:t>
            </w:r>
            <w:r>
              <w:rPr>
                <w:b/>
                <w:bCs/>
                <w:sz w:val="18"/>
                <w:szCs w:val="18"/>
              </w:rPr>
              <w:t xml:space="preserve"> – </w:t>
            </w:r>
            <w:r w:rsidR="00EC492F">
              <w:rPr>
                <w:sz w:val="18"/>
                <w:szCs w:val="18"/>
              </w:rPr>
              <w:t>Robin’s Winter Song</w:t>
            </w:r>
          </w:p>
          <w:p w14:paraId="1C506052" w14:textId="75609C12" w:rsidR="00370EC3" w:rsidRPr="00C471EF" w:rsidRDefault="00370EC3" w:rsidP="00370EC3">
            <w:pPr>
              <w:pStyle w:val="NoSpacing"/>
              <w:rPr>
                <w:sz w:val="18"/>
                <w:szCs w:val="18"/>
              </w:rPr>
            </w:pPr>
            <w:r w:rsidRPr="00140F5F">
              <w:rPr>
                <w:b/>
                <w:bCs/>
                <w:sz w:val="18"/>
                <w:szCs w:val="18"/>
              </w:rPr>
              <w:t xml:space="preserve">Christmas </w:t>
            </w:r>
            <w:r w:rsidRPr="00C471EF">
              <w:rPr>
                <w:sz w:val="18"/>
                <w:szCs w:val="18"/>
              </w:rPr>
              <w:t xml:space="preserve">– </w:t>
            </w:r>
            <w:r w:rsidR="00235A4F">
              <w:rPr>
                <w:sz w:val="18"/>
                <w:szCs w:val="18"/>
              </w:rPr>
              <w:t>The Christmas Eve Tree</w:t>
            </w:r>
          </w:p>
          <w:p w14:paraId="640DAE55" w14:textId="33A32042" w:rsidR="00370EC3" w:rsidRPr="00885EFA" w:rsidRDefault="00370EC3" w:rsidP="00370EC3">
            <w:pPr>
              <w:jc w:val="center"/>
              <w:rPr>
                <w:rFonts w:cstheme="minorHAnsi"/>
                <w:bCs/>
                <w:sz w:val="18"/>
                <w:szCs w:val="18"/>
              </w:rPr>
            </w:pPr>
          </w:p>
        </w:tc>
        <w:tc>
          <w:tcPr>
            <w:tcW w:w="2126" w:type="dxa"/>
            <w:shd w:val="clear" w:color="auto" w:fill="FFFFFF" w:themeFill="background1"/>
          </w:tcPr>
          <w:p w14:paraId="72B86E04" w14:textId="77777777" w:rsidR="00370EC3" w:rsidRPr="00020C64" w:rsidRDefault="00370EC3" w:rsidP="00370EC3">
            <w:pPr>
              <w:pStyle w:val="NoSpacing"/>
              <w:rPr>
                <w:sz w:val="18"/>
                <w:szCs w:val="18"/>
              </w:rPr>
            </w:pPr>
            <w:r w:rsidRPr="00FA1602">
              <w:rPr>
                <w:b/>
                <w:bCs/>
                <w:sz w:val="18"/>
                <w:szCs w:val="18"/>
              </w:rPr>
              <w:t>Spring is Here</w:t>
            </w:r>
            <w:r>
              <w:rPr>
                <w:sz w:val="18"/>
                <w:szCs w:val="18"/>
              </w:rPr>
              <w:t xml:space="preserve"> – Little Bear’s Spring</w:t>
            </w:r>
          </w:p>
          <w:p w14:paraId="28619071" w14:textId="17767836" w:rsidR="00370EC3" w:rsidRPr="00C471EF" w:rsidRDefault="00370EC3" w:rsidP="00370EC3">
            <w:pPr>
              <w:pStyle w:val="NoSpacing"/>
              <w:rPr>
                <w:sz w:val="18"/>
                <w:szCs w:val="18"/>
              </w:rPr>
            </w:pPr>
            <w:r w:rsidRPr="00426A4A">
              <w:rPr>
                <w:b/>
                <w:bCs/>
                <w:sz w:val="18"/>
                <w:szCs w:val="18"/>
              </w:rPr>
              <w:t>Life cycles</w:t>
            </w:r>
            <w:r w:rsidRPr="00C471EF">
              <w:rPr>
                <w:sz w:val="18"/>
                <w:szCs w:val="18"/>
              </w:rPr>
              <w:t xml:space="preserve"> – The </w:t>
            </w:r>
            <w:r w:rsidR="006F75A9">
              <w:rPr>
                <w:sz w:val="18"/>
                <w:szCs w:val="18"/>
              </w:rPr>
              <w:t>V</w:t>
            </w:r>
            <w:r w:rsidRPr="00C471EF">
              <w:rPr>
                <w:sz w:val="18"/>
                <w:szCs w:val="18"/>
              </w:rPr>
              <w:t>ery Hungry Caterpillar</w:t>
            </w:r>
          </w:p>
          <w:p w14:paraId="41EF0974" w14:textId="61D00466" w:rsidR="00370EC3" w:rsidRPr="0010272D" w:rsidRDefault="00370EC3" w:rsidP="00370EC3">
            <w:pPr>
              <w:pStyle w:val="NoSpacing"/>
              <w:rPr>
                <w:sz w:val="18"/>
                <w:szCs w:val="18"/>
              </w:rPr>
            </w:pPr>
            <w:r w:rsidRPr="00DA5742">
              <w:rPr>
                <w:b/>
                <w:bCs/>
                <w:sz w:val="18"/>
                <w:szCs w:val="18"/>
              </w:rPr>
              <w:t>Easter</w:t>
            </w:r>
            <w:r w:rsidR="004B603A">
              <w:rPr>
                <w:b/>
                <w:bCs/>
                <w:sz w:val="18"/>
                <w:szCs w:val="18"/>
              </w:rPr>
              <w:t xml:space="preserve"> </w:t>
            </w:r>
            <w:r w:rsidR="0010272D">
              <w:rPr>
                <w:b/>
                <w:bCs/>
                <w:sz w:val="18"/>
                <w:szCs w:val="18"/>
              </w:rPr>
              <w:t>–</w:t>
            </w:r>
            <w:r w:rsidR="004B603A">
              <w:rPr>
                <w:b/>
                <w:bCs/>
                <w:sz w:val="18"/>
                <w:szCs w:val="18"/>
              </w:rPr>
              <w:t xml:space="preserve"> </w:t>
            </w:r>
            <w:r w:rsidR="0010272D">
              <w:rPr>
                <w:sz w:val="18"/>
                <w:szCs w:val="18"/>
              </w:rPr>
              <w:t>Paddington’s Easter Egg Hunt</w:t>
            </w:r>
          </w:p>
          <w:p w14:paraId="0A4A8F25" w14:textId="7D096D48" w:rsidR="00370EC3" w:rsidRPr="00C471EF" w:rsidRDefault="00370EC3" w:rsidP="00370EC3">
            <w:pPr>
              <w:pStyle w:val="NoSpacing"/>
              <w:rPr>
                <w:sz w:val="18"/>
                <w:szCs w:val="18"/>
              </w:rPr>
            </w:pPr>
            <w:r w:rsidRPr="00426A4A">
              <w:rPr>
                <w:b/>
                <w:bCs/>
                <w:sz w:val="18"/>
                <w:szCs w:val="18"/>
              </w:rPr>
              <w:t>Ready Steady Grow</w:t>
            </w:r>
            <w:r w:rsidRPr="00C471EF">
              <w:rPr>
                <w:sz w:val="18"/>
                <w:szCs w:val="18"/>
              </w:rPr>
              <w:t xml:space="preserve"> – </w:t>
            </w:r>
            <w:r w:rsidR="00551710">
              <w:rPr>
                <w:sz w:val="18"/>
                <w:szCs w:val="18"/>
              </w:rPr>
              <w:t>The Ext</w:t>
            </w:r>
            <w:r w:rsidR="001A1569">
              <w:rPr>
                <w:sz w:val="18"/>
                <w:szCs w:val="18"/>
              </w:rPr>
              <w:t>r</w:t>
            </w:r>
            <w:r w:rsidR="00551710">
              <w:rPr>
                <w:sz w:val="18"/>
                <w:szCs w:val="18"/>
              </w:rPr>
              <w:t>aor</w:t>
            </w:r>
            <w:r w:rsidR="001A1569">
              <w:rPr>
                <w:sz w:val="18"/>
                <w:szCs w:val="18"/>
              </w:rPr>
              <w:t>dinary Gardiner</w:t>
            </w:r>
          </w:p>
          <w:p w14:paraId="69623669" w14:textId="70DEA22C" w:rsidR="00370EC3" w:rsidRPr="00C471EF" w:rsidRDefault="00370EC3" w:rsidP="00370EC3">
            <w:pPr>
              <w:pStyle w:val="NoSpacing"/>
              <w:rPr>
                <w:sz w:val="18"/>
                <w:szCs w:val="18"/>
              </w:rPr>
            </w:pPr>
            <w:r w:rsidRPr="00426A4A">
              <w:rPr>
                <w:b/>
                <w:bCs/>
                <w:sz w:val="18"/>
                <w:szCs w:val="18"/>
              </w:rPr>
              <w:t>Crawl, Wriggle, Creep</w:t>
            </w:r>
            <w:r>
              <w:rPr>
                <w:sz w:val="18"/>
                <w:szCs w:val="18"/>
              </w:rPr>
              <w:t xml:space="preserve"> – Superworm </w:t>
            </w:r>
          </w:p>
          <w:p w14:paraId="77CE4E48" w14:textId="77777777" w:rsidR="00370EC3" w:rsidRDefault="00370EC3" w:rsidP="00370EC3">
            <w:pPr>
              <w:pStyle w:val="NoSpacing"/>
              <w:rPr>
                <w:sz w:val="18"/>
                <w:szCs w:val="18"/>
              </w:rPr>
            </w:pPr>
          </w:p>
          <w:p w14:paraId="409E0ED3" w14:textId="77777777" w:rsidR="00370EC3" w:rsidRDefault="00370EC3" w:rsidP="00370EC3">
            <w:pPr>
              <w:pStyle w:val="NoSpacing"/>
              <w:rPr>
                <w:sz w:val="18"/>
                <w:szCs w:val="18"/>
              </w:rPr>
            </w:pPr>
          </w:p>
          <w:p w14:paraId="183B2148" w14:textId="77777777" w:rsidR="00370EC3" w:rsidRPr="00885EFA" w:rsidRDefault="00370EC3" w:rsidP="00370EC3">
            <w:pPr>
              <w:jc w:val="center"/>
              <w:rPr>
                <w:rFonts w:cstheme="minorHAnsi"/>
                <w:bCs/>
                <w:sz w:val="18"/>
                <w:szCs w:val="18"/>
              </w:rPr>
            </w:pPr>
          </w:p>
        </w:tc>
        <w:tc>
          <w:tcPr>
            <w:tcW w:w="2127" w:type="dxa"/>
            <w:shd w:val="clear" w:color="auto" w:fill="FFFFFF" w:themeFill="background1"/>
          </w:tcPr>
          <w:p w14:paraId="1A9C65D7" w14:textId="26E192DF" w:rsidR="004B603A" w:rsidRPr="004B603A" w:rsidRDefault="004B603A" w:rsidP="00370EC3">
            <w:pPr>
              <w:pStyle w:val="NoSpacing"/>
              <w:rPr>
                <w:sz w:val="18"/>
                <w:szCs w:val="18"/>
              </w:rPr>
            </w:pPr>
            <w:r w:rsidRPr="00140F5F">
              <w:rPr>
                <w:b/>
                <w:bCs/>
                <w:sz w:val="18"/>
                <w:szCs w:val="18"/>
              </w:rPr>
              <w:t>Superheroes</w:t>
            </w:r>
            <w:r w:rsidRPr="00C471EF">
              <w:rPr>
                <w:sz w:val="18"/>
                <w:szCs w:val="18"/>
              </w:rPr>
              <w:t xml:space="preserve"> – Supertato</w:t>
            </w:r>
          </w:p>
          <w:p w14:paraId="7429F690" w14:textId="4D0D8461" w:rsidR="00370EC3" w:rsidRPr="00C471EF" w:rsidRDefault="00370EC3" w:rsidP="00370EC3">
            <w:pPr>
              <w:pStyle w:val="NoSpacing"/>
              <w:rPr>
                <w:sz w:val="18"/>
                <w:szCs w:val="18"/>
              </w:rPr>
            </w:pPr>
            <w:r w:rsidRPr="00426A4A">
              <w:rPr>
                <w:b/>
                <w:bCs/>
                <w:sz w:val="18"/>
                <w:szCs w:val="18"/>
              </w:rPr>
              <w:t>Amazing animals</w:t>
            </w:r>
            <w:r w:rsidRPr="00C471EF">
              <w:rPr>
                <w:sz w:val="18"/>
                <w:szCs w:val="18"/>
              </w:rPr>
              <w:t xml:space="preserve"> – Giraffes can’t dance</w:t>
            </w:r>
          </w:p>
          <w:p w14:paraId="08E4D7D8" w14:textId="77777777" w:rsidR="00370EC3" w:rsidRPr="00C471EF" w:rsidRDefault="00370EC3" w:rsidP="00370EC3">
            <w:pPr>
              <w:pStyle w:val="NoSpacing"/>
              <w:rPr>
                <w:sz w:val="18"/>
                <w:szCs w:val="18"/>
              </w:rPr>
            </w:pPr>
            <w:r w:rsidRPr="00426A4A">
              <w:rPr>
                <w:b/>
                <w:bCs/>
                <w:sz w:val="18"/>
                <w:szCs w:val="18"/>
              </w:rPr>
              <w:t>Food Glorious Food</w:t>
            </w:r>
            <w:r w:rsidRPr="00C471EF">
              <w:rPr>
                <w:sz w:val="18"/>
                <w:szCs w:val="18"/>
              </w:rPr>
              <w:t xml:space="preserve"> – Oliver’s Vegetables</w:t>
            </w:r>
          </w:p>
          <w:p w14:paraId="4E3931BD" w14:textId="55F8E319" w:rsidR="00370EC3" w:rsidRDefault="00370EC3" w:rsidP="00370EC3">
            <w:pPr>
              <w:pStyle w:val="NoSpacing"/>
              <w:rPr>
                <w:sz w:val="18"/>
                <w:szCs w:val="18"/>
              </w:rPr>
            </w:pPr>
            <w:r w:rsidRPr="00426A4A">
              <w:rPr>
                <w:b/>
                <w:bCs/>
                <w:sz w:val="18"/>
                <w:szCs w:val="18"/>
              </w:rPr>
              <w:t>Dinosaurs</w:t>
            </w:r>
            <w:r>
              <w:rPr>
                <w:sz w:val="18"/>
                <w:szCs w:val="18"/>
              </w:rPr>
              <w:t xml:space="preserve"> – </w:t>
            </w:r>
            <w:r w:rsidR="00D7627B">
              <w:rPr>
                <w:sz w:val="18"/>
                <w:szCs w:val="18"/>
              </w:rPr>
              <w:t>Tyrannosaurus Drip</w:t>
            </w:r>
          </w:p>
          <w:p w14:paraId="3EF2394E" w14:textId="77777777" w:rsidR="00370EC3" w:rsidRDefault="00370EC3" w:rsidP="00370EC3">
            <w:pPr>
              <w:pStyle w:val="NoSpacing"/>
              <w:rPr>
                <w:sz w:val="18"/>
                <w:szCs w:val="18"/>
              </w:rPr>
            </w:pPr>
            <w:r w:rsidRPr="00426A4A">
              <w:rPr>
                <w:b/>
                <w:bCs/>
                <w:sz w:val="18"/>
                <w:szCs w:val="18"/>
              </w:rPr>
              <w:t>Down on the farm</w:t>
            </w:r>
            <w:r w:rsidRPr="00C471EF">
              <w:rPr>
                <w:sz w:val="18"/>
                <w:szCs w:val="18"/>
              </w:rPr>
              <w:t xml:space="preserve"> – </w:t>
            </w:r>
            <w:r>
              <w:rPr>
                <w:sz w:val="18"/>
                <w:szCs w:val="18"/>
              </w:rPr>
              <w:t>Farmer Duck</w:t>
            </w:r>
          </w:p>
          <w:p w14:paraId="6D8D4CE2" w14:textId="77777777" w:rsidR="00370EC3" w:rsidRPr="00D24038" w:rsidRDefault="00370EC3" w:rsidP="00370EC3">
            <w:pPr>
              <w:pStyle w:val="NoSpacing"/>
              <w:rPr>
                <w:b/>
                <w:bCs/>
                <w:sz w:val="18"/>
                <w:szCs w:val="18"/>
              </w:rPr>
            </w:pPr>
          </w:p>
          <w:p w14:paraId="7BE5D269" w14:textId="7A7C93B3" w:rsidR="00370EC3" w:rsidRPr="00885EFA" w:rsidRDefault="00370EC3" w:rsidP="00370EC3">
            <w:pPr>
              <w:jc w:val="center"/>
              <w:rPr>
                <w:rFonts w:cstheme="minorHAnsi"/>
                <w:bCs/>
                <w:sz w:val="18"/>
                <w:szCs w:val="18"/>
              </w:rPr>
            </w:pPr>
          </w:p>
        </w:tc>
        <w:tc>
          <w:tcPr>
            <w:tcW w:w="2268" w:type="dxa"/>
            <w:shd w:val="clear" w:color="auto" w:fill="FFFFFF" w:themeFill="background1"/>
          </w:tcPr>
          <w:p w14:paraId="14BD02A6" w14:textId="77777777" w:rsidR="00370EC3" w:rsidRDefault="00370EC3" w:rsidP="00370EC3">
            <w:pPr>
              <w:pStyle w:val="NoSpacing"/>
              <w:rPr>
                <w:sz w:val="18"/>
                <w:szCs w:val="18"/>
              </w:rPr>
            </w:pPr>
            <w:r w:rsidRPr="00D24038">
              <w:rPr>
                <w:b/>
                <w:bCs/>
                <w:sz w:val="18"/>
                <w:szCs w:val="18"/>
              </w:rPr>
              <w:t>Big Wide World</w:t>
            </w:r>
            <w:r w:rsidRPr="00C471EF">
              <w:rPr>
                <w:sz w:val="18"/>
                <w:szCs w:val="18"/>
              </w:rPr>
              <w:t xml:space="preserve"> – </w:t>
            </w:r>
            <w:r>
              <w:rPr>
                <w:sz w:val="18"/>
                <w:szCs w:val="18"/>
              </w:rPr>
              <w:t>Here we are</w:t>
            </w:r>
          </w:p>
          <w:p w14:paraId="321B4D8F" w14:textId="77777777" w:rsidR="00370EC3" w:rsidRPr="00C471EF" w:rsidRDefault="00370EC3" w:rsidP="00370EC3">
            <w:pPr>
              <w:pStyle w:val="NoSpacing"/>
              <w:rPr>
                <w:sz w:val="18"/>
                <w:szCs w:val="18"/>
              </w:rPr>
            </w:pPr>
            <w:r>
              <w:rPr>
                <w:b/>
                <w:bCs/>
                <w:sz w:val="18"/>
                <w:szCs w:val="18"/>
              </w:rPr>
              <w:t>Feeling Hot, Hot, Hot -</w:t>
            </w:r>
            <w:r>
              <w:rPr>
                <w:sz w:val="18"/>
                <w:szCs w:val="18"/>
              </w:rPr>
              <w:t xml:space="preserve"> </w:t>
            </w:r>
            <w:r w:rsidRPr="00C471EF">
              <w:rPr>
                <w:sz w:val="18"/>
                <w:szCs w:val="18"/>
              </w:rPr>
              <w:t>Handa’s Surprise</w:t>
            </w:r>
          </w:p>
          <w:p w14:paraId="7B16093B" w14:textId="4818EA47" w:rsidR="00370EC3" w:rsidRPr="00C471EF" w:rsidRDefault="00370EC3" w:rsidP="00370EC3">
            <w:pPr>
              <w:pStyle w:val="NoSpacing"/>
              <w:rPr>
                <w:sz w:val="18"/>
                <w:szCs w:val="18"/>
              </w:rPr>
            </w:pPr>
            <w:r w:rsidRPr="00D24038">
              <w:rPr>
                <w:b/>
                <w:bCs/>
                <w:sz w:val="18"/>
                <w:szCs w:val="18"/>
              </w:rPr>
              <w:t>Journeys</w:t>
            </w:r>
            <w:r w:rsidRPr="00C471EF">
              <w:rPr>
                <w:sz w:val="18"/>
                <w:szCs w:val="18"/>
              </w:rPr>
              <w:t xml:space="preserve"> – The Train Ride</w:t>
            </w:r>
          </w:p>
          <w:p w14:paraId="176D0FE7" w14:textId="77777777" w:rsidR="00370EC3" w:rsidRDefault="00370EC3" w:rsidP="00370EC3">
            <w:pPr>
              <w:pStyle w:val="NoSpacing"/>
              <w:rPr>
                <w:sz w:val="18"/>
                <w:szCs w:val="18"/>
              </w:rPr>
            </w:pPr>
            <w:r w:rsidRPr="001B17FB">
              <w:rPr>
                <w:b/>
                <w:bCs/>
                <w:sz w:val="18"/>
                <w:szCs w:val="18"/>
              </w:rPr>
              <w:t>Roaring Rockets</w:t>
            </w:r>
            <w:r>
              <w:rPr>
                <w:sz w:val="18"/>
                <w:szCs w:val="18"/>
              </w:rPr>
              <w:t xml:space="preserve"> – Whatever Next</w:t>
            </w:r>
          </w:p>
          <w:p w14:paraId="2B1CCE55" w14:textId="2B963A20" w:rsidR="00C30258" w:rsidRPr="00E308C9" w:rsidRDefault="00C30258" w:rsidP="00C30258">
            <w:pPr>
              <w:pStyle w:val="NoSpacing"/>
              <w:rPr>
                <w:sz w:val="18"/>
                <w:szCs w:val="18"/>
              </w:rPr>
            </w:pPr>
            <w:r w:rsidRPr="001B17FB">
              <w:rPr>
                <w:b/>
                <w:bCs/>
                <w:sz w:val="18"/>
                <w:szCs w:val="18"/>
              </w:rPr>
              <w:t>Robots</w:t>
            </w:r>
            <w:r w:rsidR="007A18A7">
              <w:rPr>
                <w:b/>
                <w:bCs/>
                <w:sz w:val="18"/>
                <w:szCs w:val="18"/>
              </w:rPr>
              <w:t xml:space="preserve"> </w:t>
            </w:r>
            <w:r w:rsidR="00E308C9">
              <w:rPr>
                <w:b/>
                <w:bCs/>
                <w:sz w:val="18"/>
                <w:szCs w:val="18"/>
              </w:rPr>
              <w:t>–</w:t>
            </w:r>
            <w:r w:rsidR="007A18A7">
              <w:rPr>
                <w:b/>
                <w:bCs/>
                <w:sz w:val="18"/>
                <w:szCs w:val="18"/>
              </w:rPr>
              <w:t xml:space="preserve"> </w:t>
            </w:r>
            <w:r w:rsidR="00E308C9" w:rsidRPr="00E308C9">
              <w:rPr>
                <w:sz w:val="18"/>
                <w:szCs w:val="18"/>
              </w:rPr>
              <w:t>Marvellous Machines</w:t>
            </w:r>
          </w:p>
          <w:p w14:paraId="52AC5E2A" w14:textId="35AB8809" w:rsidR="00C30258" w:rsidRPr="00E308C9" w:rsidRDefault="00C30258" w:rsidP="00C30258">
            <w:pPr>
              <w:pStyle w:val="NoSpacing"/>
              <w:rPr>
                <w:sz w:val="18"/>
                <w:szCs w:val="18"/>
              </w:rPr>
            </w:pPr>
            <w:r w:rsidRPr="00D24038">
              <w:rPr>
                <w:b/>
                <w:bCs/>
                <w:sz w:val="18"/>
                <w:szCs w:val="18"/>
              </w:rPr>
              <w:t>Transport</w:t>
            </w:r>
            <w:r w:rsidR="00E308C9">
              <w:rPr>
                <w:b/>
                <w:bCs/>
                <w:sz w:val="18"/>
                <w:szCs w:val="18"/>
              </w:rPr>
              <w:t xml:space="preserve"> – </w:t>
            </w:r>
            <w:r w:rsidR="00E308C9">
              <w:rPr>
                <w:sz w:val="18"/>
                <w:szCs w:val="18"/>
              </w:rPr>
              <w:t>Things That Go</w:t>
            </w:r>
          </w:p>
          <w:p w14:paraId="5AC401E4" w14:textId="4EBBB8D5" w:rsidR="00C30258" w:rsidRPr="00C30258" w:rsidRDefault="00C30258" w:rsidP="00C30258">
            <w:pPr>
              <w:jc w:val="center"/>
              <w:rPr>
                <w:rFonts w:cstheme="minorHAnsi"/>
                <w:sz w:val="18"/>
                <w:szCs w:val="18"/>
              </w:rPr>
            </w:pPr>
          </w:p>
        </w:tc>
        <w:tc>
          <w:tcPr>
            <w:tcW w:w="2269" w:type="dxa"/>
            <w:shd w:val="clear" w:color="auto" w:fill="FFFFFF" w:themeFill="background1"/>
          </w:tcPr>
          <w:p w14:paraId="6C6E8F50" w14:textId="6F475B41" w:rsidR="001B2DDB" w:rsidRPr="001B2DDB" w:rsidRDefault="001B2DDB" w:rsidP="00370EC3">
            <w:pPr>
              <w:pStyle w:val="NoSpacing"/>
              <w:rPr>
                <w:sz w:val="18"/>
                <w:szCs w:val="18"/>
              </w:rPr>
            </w:pPr>
            <w:r w:rsidRPr="001B17FB">
              <w:rPr>
                <w:b/>
                <w:bCs/>
                <w:sz w:val="18"/>
                <w:szCs w:val="18"/>
              </w:rPr>
              <w:t>Toy treasures</w:t>
            </w:r>
            <w:r>
              <w:rPr>
                <w:sz w:val="18"/>
                <w:szCs w:val="18"/>
              </w:rPr>
              <w:t xml:space="preserve"> – </w:t>
            </w:r>
            <w:r w:rsidR="008F4F32">
              <w:rPr>
                <w:sz w:val="18"/>
                <w:szCs w:val="18"/>
              </w:rPr>
              <w:t>Lost T</w:t>
            </w:r>
            <w:r w:rsidR="0025352B">
              <w:rPr>
                <w:sz w:val="18"/>
                <w:szCs w:val="18"/>
              </w:rPr>
              <w:t>o</w:t>
            </w:r>
            <w:r w:rsidR="008F4F32">
              <w:rPr>
                <w:sz w:val="18"/>
                <w:szCs w:val="18"/>
              </w:rPr>
              <w:t>y Museum</w:t>
            </w:r>
          </w:p>
          <w:p w14:paraId="1A81EE51" w14:textId="696896D0" w:rsidR="00370EC3" w:rsidRPr="00C471EF" w:rsidRDefault="00370EC3" w:rsidP="00370EC3">
            <w:pPr>
              <w:pStyle w:val="NoSpacing"/>
              <w:rPr>
                <w:sz w:val="18"/>
                <w:szCs w:val="18"/>
              </w:rPr>
            </w:pPr>
            <w:r w:rsidRPr="001B17FB">
              <w:rPr>
                <w:b/>
                <w:bCs/>
                <w:sz w:val="18"/>
                <w:szCs w:val="18"/>
              </w:rPr>
              <w:t>Pirates</w:t>
            </w:r>
            <w:r w:rsidRPr="00C471EF">
              <w:rPr>
                <w:sz w:val="18"/>
                <w:szCs w:val="18"/>
              </w:rPr>
              <w:t xml:space="preserve"> – Pirates love underpants</w:t>
            </w:r>
          </w:p>
          <w:p w14:paraId="05A04A35" w14:textId="44CB6F5B" w:rsidR="00370EC3" w:rsidRPr="00002CDA" w:rsidRDefault="00370EC3" w:rsidP="00370EC3">
            <w:pPr>
              <w:pStyle w:val="NoSpacing"/>
              <w:rPr>
                <w:sz w:val="18"/>
                <w:szCs w:val="18"/>
              </w:rPr>
            </w:pPr>
            <w:r>
              <w:rPr>
                <w:b/>
                <w:bCs/>
                <w:sz w:val="18"/>
                <w:szCs w:val="18"/>
              </w:rPr>
              <w:t>Oh, I do like to be beside the s</w:t>
            </w:r>
            <w:r w:rsidRPr="001B17FB">
              <w:rPr>
                <w:b/>
                <w:bCs/>
                <w:sz w:val="18"/>
                <w:szCs w:val="18"/>
              </w:rPr>
              <w:t>easide</w:t>
            </w:r>
            <w:r w:rsidR="000F2C67">
              <w:rPr>
                <w:sz w:val="18"/>
                <w:szCs w:val="18"/>
              </w:rPr>
              <w:t xml:space="preserve"> – Clean Up</w:t>
            </w:r>
          </w:p>
          <w:p w14:paraId="3AC5F6B0" w14:textId="714B903E" w:rsidR="00370EC3" w:rsidRPr="00885EFA" w:rsidRDefault="00370EC3" w:rsidP="00370EC3">
            <w:pPr>
              <w:tabs>
                <w:tab w:val="left" w:pos="260"/>
              </w:tabs>
              <w:rPr>
                <w:rFonts w:cstheme="minorHAnsi"/>
                <w:bCs/>
                <w:sz w:val="18"/>
                <w:szCs w:val="18"/>
              </w:rPr>
            </w:pPr>
            <w:r w:rsidRPr="001B17FB">
              <w:rPr>
                <w:b/>
                <w:bCs/>
                <w:sz w:val="18"/>
                <w:szCs w:val="18"/>
              </w:rPr>
              <w:t>Under the Sea</w:t>
            </w:r>
            <w:r w:rsidRPr="00C471EF">
              <w:rPr>
                <w:sz w:val="18"/>
                <w:szCs w:val="18"/>
              </w:rPr>
              <w:t xml:space="preserve"> – Rainbow Fish</w:t>
            </w:r>
          </w:p>
        </w:tc>
      </w:tr>
      <w:tr w:rsidR="00370EC3" w:rsidRPr="0080002D" w14:paraId="2BF1A6C0" w14:textId="77777777" w:rsidTr="005A1BE2">
        <w:tc>
          <w:tcPr>
            <w:tcW w:w="987" w:type="dxa"/>
            <w:vMerge/>
            <w:shd w:val="clear" w:color="auto" w:fill="8EAADB" w:themeFill="accent1" w:themeFillTint="99"/>
          </w:tcPr>
          <w:p w14:paraId="382135EE" w14:textId="77777777" w:rsidR="00370EC3" w:rsidRPr="0080002D" w:rsidRDefault="00370EC3" w:rsidP="00370EC3">
            <w:pPr>
              <w:rPr>
                <w:rFonts w:cstheme="minorHAnsi"/>
                <w:b/>
                <w:bCs/>
                <w:sz w:val="18"/>
                <w:szCs w:val="18"/>
              </w:rPr>
            </w:pPr>
          </w:p>
        </w:tc>
        <w:tc>
          <w:tcPr>
            <w:tcW w:w="1844" w:type="dxa"/>
            <w:shd w:val="clear" w:color="auto" w:fill="8EAADB" w:themeFill="accent1" w:themeFillTint="99"/>
          </w:tcPr>
          <w:p w14:paraId="6D1EC393" w14:textId="253FC707" w:rsidR="00370EC3" w:rsidRPr="0080002D" w:rsidRDefault="00370EC3" w:rsidP="00370EC3">
            <w:pPr>
              <w:rPr>
                <w:rFonts w:cstheme="minorHAnsi"/>
                <w:b/>
                <w:sz w:val="18"/>
                <w:szCs w:val="18"/>
              </w:rPr>
            </w:pPr>
            <w:r w:rsidRPr="0080002D">
              <w:rPr>
                <w:rFonts w:cstheme="minorHAnsi"/>
                <w:b/>
                <w:sz w:val="18"/>
                <w:szCs w:val="18"/>
              </w:rPr>
              <w:t>Traditional Tales</w:t>
            </w:r>
          </w:p>
        </w:tc>
        <w:tc>
          <w:tcPr>
            <w:tcW w:w="1983" w:type="dxa"/>
            <w:shd w:val="clear" w:color="auto" w:fill="FFFFFF" w:themeFill="background1"/>
          </w:tcPr>
          <w:p w14:paraId="5041CF9E" w14:textId="7A06A240" w:rsidR="00370EC3" w:rsidRPr="0080002D" w:rsidRDefault="00370EC3" w:rsidP="00370EC3">
            <w:pPr>
              <w:jc w:val="center"/>
              <w:rPr>
                <w:rFonts w:eastAsia="Times New Roman" w:cstheme="minorHAnsi"/>
                <w:b/>
                <w:color w:val="0070C0"/>
                <w:sz w:val="18"/>
                <w:szCs w:val="18"/>
                <w:lang w:eastAsia="en-GB"/>
              </w:rPr>
            </w:pPr>
            <w:r w:rsidRPr="0080002D">
              <w:rPr>
                <w:rFonts w:eastAsia="Times New Roman" w:cstheme="minorHAnsi"/>
                <w:color w:val="000000"/>
                <w:sz w:val="18"/>
                <w:szCs w:val="18"/>
                <w:lang w:eastAsia="en-GB"/>
              </w:rPr>
              <w:t>Goldilocks and the Three Bears</w:t>
            </w:r>
          </w:p>
        </w:tc>
        <w:tc>
          <w:tcPr>
            <w:tcW w:w="1984" w:type="dxa"/>
            <w:shd w:val="clear" w:color="auto" w:fill="FFFFFF" w:themeFill="background1"/>
          </w:tcPr>
          <w:p w14:paraId="07C6CBED" w14:textId="6B8B760F" w:rsidR="00370EC3" w:rsidRPr="0080002D" w:rsidRDefault="00370EC3" w:rsidP="00370EC3">
            <w:pPr>
              <w:jc w:val="center"/>
              <w:rPr>
                <w:rFonts w:eastAsia="Times New Roman" w:cstheme="minorHAnsi"/>
                <w:color w:val="000000"/>
                <w:sz w:val="18"/>
                <w:szCs w:val="18"/>
                <w:lang w:eastAsia="en-GB"/>
              </w:rPr>
            </w:pPr>
            <w:r w:rsidRPr="0080002D">
              <w:rPr>
                <w:rFonts w:eastAsia="Times New Roman" w:cstheme="minorHAnsi"/>
                <w:color w:val="000000"/>
                <w:sz w:val="18"/>
                <w:szCs w:val="18"/>
                <w:lang w:eastAsia="en-GB"/>
              </w:rPr>
              <w:t>The Three Little Pigs</w:t>
            </w:r>
          </w:p>
        </w:tc>
        <w:tc>
          <w:tcPr>
            <w:tcW w:w="2126" w:type="dxa"/>
            <w:shd w:val="clear" w:color="auto" w:fill="FFFFFF" w:themeFill="background1"/>
          </w:tcPr>
          <w:p w14:paraId="7089E94F" w14:textId="603D08F8" w:rsidR="00370EC3" w:rsidRPr="0080002D" w:rsidRDefault="00370EC3" w:rsidP="00370EC3">
            <w:pPr>
              <w:jc w:val="center"/>
              <w:rPr>
                <w:rFonts w:eastAsia="Times New Roman" w:cstheme="minorHAnsi"/>
                <w:color w:val="000000"/>
                <w:sz w:val="18"/>
                <w:szCs w:val="18"/>
                <w:lang w:eastAsia="en-GB"/>
              </w:rPr>
            </w:pPr>
            <w:r w:rsidRPr="0080002D">
              <w:rPr>
                <w:rFonts w:cstheme="minorHAnsi"/>
                <w:color w:val="000000"/>
                <w:sz w:val="18"/>
                <w:szCs w:val="18"/>
              </w:rPr>
              <w:t>The Little Red Hen</w:t>
            </w:r>
          </w:p>
        </w:tc>
        <w:tc>
          <w:tcPr>
            <w:tcW w:w="2127" w:type="dxa"/>
            <w:shd w:val="clear" w:color="auto" w:fill="FFFFFF" w:themeFill="background1"/>
          </w:tcPr>
          <w:p w14:paraId="75C86DF6" w14:textId="208E051C" w:rsidR="00370EC3" w:rsidRPr="0080002D" w:rsidRDefault="00370EC3" w:rsidP="00370EC3">
            <w:pPr>
              <w:jc w:val="center"/>
              <w:rPr>
                <w:rFonts w:eastAsia="Times New Roman" w:cstheme="minorHAnsi"/>
                <w:color w:val="000000"/>
                <w:sz w:val="18"/>
                <w:szCs w:val="18"/>
                <w:lang w:eastAsia="en-GB"/>
              </w:rPr>
            </w:pPr>
            <w:r w:rsidRPr="0080002D">
              <w:rPr>
                <w:rFonts w:cstheme="minorHAnsi"/>
                <w:color w:val="000000"/>
                <w:sz w:val="18"/>
                <w:szCs w:val="18"/>
              </w:rPr>
              <w:t>The Enormous Turnip</w:t>
            </w:r>
          </w:p>
        </w:tc>
        <w:tc>
          <w:tcPr>
            <w:tcW w:w="2268" w:type="dxa"/>
            <w:shd w:val="clear" w:color="auto" w:fill="FFFFFF" w:themeFill="background1"/>
          </w:tcPr>
          <w:p w14:paraId="47B1B20A" w14:textId="0366D60C" w:rsidR="00370EC3" w:rsidRPr="0080002D" w:rsidRDefault="00370EC3" w:rsidP="00370EC3">
            <w:pPr>
              <w:jc w:val="center"/>
              <w:rPr>
                <w:rFonts w:eastAsia="Times New Roman" w:cstheme="minorHAnsi"/>
                <w:color w:val="000000"/>
                <w:sz w:val="18"/>
                <w:szCs w:val="18"/>
                <w:lang w:eastAsia="en-GB"/>
              </w:rPr>
            </w:pPr>
            <w:r w:rsidRPr="0080002D">
              <w:rPr>
                <w:rFonts w:eastAsia="Times New Roman" w:cstheme="minorHAnsi"/>
                <w:color w:val="000000"/>
                <w:sz w:val="18"/>
                <w:szCs w:val="18"/>
                <w:lang w:eastAsia="en-GB"/>
              </w:rPr>
              <w:t>The Gingerbread Man</w:t>
            </w:r>
          </w:p>
        </w:tc>
        <w:tc>
          <w:tcPr>
            <w:tcW w:w="2269" w:type="dxa"/>
            <w:shd w:val="clear" w:color="auto" w:fill="FFFFFF" w:themeFill="background1"/>
          </w:tcPr>
          <w:p w14:paraId="40202329" w14:textId="1B2E39CB" w:rsidR="00370EC3" w:rsidRPr="0080002D" w:rsidRDefault="00370EC3" w:rsidP="00370EC3">
            <w:pPr>
              <w:jc w:val="center"/>
              <w:rPr>
                <w:rFonts w:eastAsia="Times New Roman" w:cstheme="minorHAnsi"/>
                <w:color w:val="000000"/>
                <w:sz w:val="18"/>
                <w:szCs w:val="18"/>
                <w:lang w:eastAsia="en-GB"/>
              </w:rPr>
            </w:pPr>
            <w:r w:rsidRPr="0080002D">
              <w:rPr>
                <w:rFonts w:eastAsia="Times New Roman" w:cstheme="minorHAnsi"/>
                <w:color w:val="000000"/>
                <w:sz w:val="18"/>
                <w:szCs w:val="18"/>
                <w:lang w:eastAsia="en-GB"/>
              </w:rPr>
              <w:t>Three Billy Goats Gruff</w:t>
            </w:r>
          </w:p>
        </w:tc>
      </w:tr>
      <w:tr w:rsidR="00370EC3" w:rsidRPr="0080002D" w14:paraId="0B62DEE3" w14:textId="77777777" w:rsidTr="00A97FB2">
        <w:tc>
          <w:tcPr>
            <w:tcW w:w="987" w:type="dxa"/>
            <w:vMerge/>
          </w:tcPr>
          <w:p w14:paraId="43FBC893" w14:textId="77777777" w:rsidR="00370EC3" w:rsidRPr="0080002D" w:rsidRDefault="00370EC3" w:rsidP="00370EC3">
            <w:pPr>
              <w:rPr>
                <w:rFonts w:cstheme="minorHAnsi"/>
                <w:b/>
                <w:bCs/>
                <w:sz w:val="18"/>
                <w:szCs w:val="18"/>
              </w:rPr>
            </w:pPr>
          </w:p>
        </w:tc>
        <w:tc>
          <w:tcPr>
            <w:tcW w:w="1844" w:type="dxa"/>
            <w:shd w:val="clear" w:color="auto" w:fill="8EAADB" w:themeFill="accent1" w:themeFillTint="99"/>
          </w:tcPr>
          <w:p w14:paraId="439B3CBE" w14:textId="77777777" w:rsidR="00370EC3" w:rsidRPr="0080002D" w:rsidRDefault="00370EC3" w:rsidP="00370EC3">
            <w:pPr>
              <w:rPr>
                <w:rFonts w:cstheme="minorHAnsi"/>
                <w:b/>
                <w:sz w:val="18"/>
                <w:szCs w:val="18"/>
              </w:rPr>
            </w:pPr>
            <w:r w:rsidRPr="0080002D">
              <w:rPr>
                <w:rFonts w:cstheme="minorHAnsi"/>
                <w:b/>
                <w:sz w:val="18"/>
                <w:szCs w:val="18"/>
              </w:rPr>
              <w:t>Story Time</w:t>
            </w:r>
          </w:p>
          <w:p w14:paraId="2D4A8EA3" w14:textId="2B9AA5FA" w:rsidR="00370EC3" w:rsidRPr="0080002D" w:rsidRDefault="00370EC3" w:rsidP="00370EC3">
            <w:pPr>
              <w:rPr>
                <w:rFonts w:cstheme="minorHAnsi"/>
                <w:b/>
                <w:sz w:val="18"/>
                <w:szCs w:val="18"/>
              </w:rPr>
            </w:pPr>
            <w:r w:rsidRPr="0080002D">
              <w:rPr>
                <w:rFonts w:cstheme="minorHAnsi"/>
                <w:b/>
                <w:sz w:val="18"/>
                <w:szCs w:val="18"/>
              </w:rPr>
              <w:t>Reading for Pleasure</w:t>
            </w:r>
          </w:p>
        </w:tc>
        <w:tc>
          <w:tcPr>
            <w:tcW w:w="12757" w:type="dxa"/>
            <w:gridSpan w:val="6"/>
            <w:shd w:val="clear" w:color="auto" w:fill="FFFFFF" w:themeFill="background1"/>
          </w:tcPr>
          <w:p w14:paraId="270BF2DA" w14:textId="77777777" w:rsidR="00370EC3" w:rsidRPr="0080002D" w:rsidRDefault="00370EC3" w:rsidP="00370EC3">
            <w:pPr>
              <w:tabs>
                <w:tab w:val="left" w:pos="3900"/>
                <w:tab w:val="center" w:pos="6270"/>
              </w:tabs>
              <w:rPr>
                <w:rFonts w:cstheme="minorHAnsi"/>
                <w:sz w:val="18"/>
                <w:szCs w:val="18"/>
              </w:rPr>
            </w:pPr>
            <w:r w:rsidRPr="0080002D">
              <w:rPr>
                <w:rFonts w:cstheme="minorHAnsi"/>
                <w:sz w:val="18"/>
                <w:szCs w:val="18"/>
              </w:rPr>
              <w:tab/>
            </w:r>
          </w:p>
          <w:p w14:paraId="6C0CC35F" w14:textId="5B42A6F5" w:rsidR="00370EC3" w:rsidRPr="0080002D" w:rsidRDefault="00370EC3" w:rsidP="00370EC3">
            <w:pPr>
              <w:tabs>
                <w:tab w:val="left" w:pos="3900"/>
                <w:tab w:val="center" w:pos="6270"/>
              </w:tabs>
              <w:rPr>
                <w:rFonts w:cstheme="minorHAnsi"/>
                <w:sz w:val="18"/>
                <w:szCs w:val="18"/>
              </w:rPr>
            </w:pPr>
            <w:r w:rsidRPr="0080002D">
              <w:rPr>
                <w:rFonts w:cstheme="minorHAnsi"/>
                <w:sz w:val="18"/>
                <w:szCs w:val="18"/>
              </w:rPr>
              <w:tab/>
              <w:t>Class vote – end of the day story chosen by the children</w:t>
            </w:r>
          </w:p>
          <w:p w14:paraId="2C298F3F" w14:textId="180121BF" w:rsidR="00370EC3" w:rsidRPr="0080002D" w:rsidRDefault="00370EC3" w:rsidP="00370EC3">
            <w:pPr>
              <w:tabs>
                <w:tab w:val="left" w:pos="3900"/>
                <w:tab w:val="center" w:pos="6270"/>
              </w:tabs>
              <w:jc w:val="center"/>
              <w:rPr>
                <w:rFonts w:cstheme="minorHAnsi"/>
                <w:sz w:val="18"/>
                <w:szCs w:val="18"/>
              </w:rPr>
            </w:pPr>
            <w:r w:rsidRPr="0080002D">
              <w:rPr>
                <w:rFonts w:cstheme="minorHAnsi"/>
                <w:sz w:val="18"/>
                <w:szCs w:val="18"/>
              </w:rPr>
              <w:t>Bedtime Bear Story Sack</w:t>
            </w:r>
          </w:p>
          <w:p w14:paraId="6D202EF7" w14:textId="0583A855" w:rsidR="00370EC3" w:rsidRDefault="00370EC3" w:rsidP="00370EC3">
            <w:pPr>
              <w:tabs>
                <w:tab w:val="left" w:pos="3900"/>
                <w:tab w:val="center" w:pos="6270"/>
              </w:tabs>
              <w:jc w:val="center"/>
              <w:rPr>
                <w:rFonts w:cstheme="minorHAnsi"/>
                <w:sz w:val="18"/>
                <w:szCs w:val="18"/>
              </w:rPr>
            </w:pPr>
            <w:r w:rsidRPr="0080002D">
              <w:rPr>
                <w:rFonts w:cstheme="minorHAnsi"/>
                <w:sz w:val="18"/>
                <w:szCs w:val="18"/>
              </w:rPr>
              <w:t>High-quality texts in all areas of provision</w:t>
            </w:r>
          </w:p>
          <w:p w14:paraId="265EEA7C" w14:textId="54633F1B" w:rsidR="00370EC3" w:rsidRPr="0080002D" w:rsidRDefault="00370EC3" w:rsidP="00370EC3">
            <w:pPr>
              <w:tabs>
                <w:tab w:val="left" w:pos="3900"/>
                <w:tab w:val="center" w:pos="6270"/>
              </w:tabs>
              <w:jc w:val="center"/>
              <w:rPr>
                <w:rFonts w:cstheme="minorHAnsi"/>
                <w:sz w:val="18"/>
                <w:szCs w:val="18"/>
              </w:rPr>
            </w:pPr>
            <w:r>
              <w:rPr>
                <w:rFonts w:cstheme="minorHAnsi"/>
                <w:sz w:val="18"/>
                <w:szCs w:val="18"/>
              </w:rPr>
              <w:t>Daily Rhyme Time and Poetry Basket 1</w:t>
            </w:r>
          </w:p>
          <w:p w14:paraId="676AE868" w14:textId="77777777" w:rsidR="00370EC3" w:rsidRPr="0080002D" w:rsidRDefault="00370EC3" w:rsidP="00370EC3">
            <w:pPr>
              <w:jc w:val="center"/>
              <w:rPr>
                <w:rFonts w:cstheme="minorHAnsi"/>
                <w:sz w:val="18"/>
                <w:szCs w:val="18"/>
              </w:rPr>
            </w:pPr>
          </w:p>
        </w:tc>
      </w:tr>
      <w:tr w:rsidR="00370EC3" w:rsidRPr="0080002D" w14:paraId="11A74ABB" w14:textId="77777777" w:rsidTr="00A97FB2">
        <w:tc>
          <w:tcPr>
            <w:tcW w:w="987" w:type="dxa"/>
            <w:vMerge w:val="restart"/>
            <w:shd w:val="clear" w:color="auto" w:fill="8EAADB" w:themeFill="accent1" w:themeFillTint="99"/>
          </w:tcPr>
          <w:p w14:paraId="71A234EF" w14:textId="77777777" w:rsidR="00370EC3" w:rsidRPr="0080002D" w:rsidRDefault="00370EC3" w:rsidP="00370EC3">
            <w:pPr>
              <w:rPr>
                <w:rFonts w:cstheme="minorHAnsi"/>
                <w:b/>
                <w:sz w:val="18"/>
                <w:szCs w:val="18"/>
              </w:rPr>
            </w:pPr>
            <w:r w:rsidRPr="0080002D">
              <w:rPr>
                <w:rFonts w:cstheme="minorHAnsi"/>
                <w:b/>
                <w:sz w:val="18"/>
                <w:szCs w:val="18"/>
              </w:rPr>
              <w:t>Year 1</w:t>
            </w:r>
          </w:p>
        </w:tc>
        <w:tc>
          <w:tcPr>
            <w:tcW w:w="1844" w:type="dxa"/>
            <w:shd w:val="clear" w:color="auto" w:fill="8EAADB" w:themeFill="accent1" w:themeFillTint="99"/>
          </w:tcPr>
          <w:p w14:paraId="7D5858D7" w14:textId="2807EBCA" w:rsidR="00370EC3" w:rsidRPr="0080002D" w:rsidRDefault="00370EC3" w:rsidP="00370EC3">
            <w:pPr>
              <w:rPr>
                <w:rFonts w:cstheme="minorHAnsi"/>
                <w:b/>
                <w:bCs/>
                <w:sz w:val="18"/>
                <w:szCs w:val="18"/>
              </w:rPr>
            </w:pPr>
            <w:r w:rsidRPr="0080002D">
              <w:rPr>
                <w:rFonts w:cstheme="minorHAnsi"/>
                <w:b/>
                <w:sz w:val="18"/>
                <w:szCs w:val="18"/>
              </w:rPr>
              <w:t>Early Reading and Phonics</w:t>
            </w:r>
          </w:p>
        </w:tc>
        <w:tc>
          <w:tcPr>
            <w:tcW w:w="12757" w:type="dxa"/>
            <w:gridSpan w:val="6"/>
          </w:tcPr>
          <w:p w14:paraId="719353C5" w14:textId="77777777" w:rsidR="00370EC3" w:rsidRPr="0080002D" w:rsidRDefault="00370EC3" w:rsidP="00370EC3">
            <w:pPr>
              <w:jc w:val="center"/>
              <w:rPr>
                <w:rFonts w:cstheme="minorHAnsi"/>
                <w:sz w:val="18"/>
                <w:szCs w:val="18"/>
              </w:rPr>
            </w:pPr>
          </w:p>
          <w:p w14:paraId="60CEF2EB" w14:textId="31EFAAEE" w:rsidR="00370EC3" w:rsidRPr="0080002D" w:rsidRDefault="00370EC3" w:rsidP="00370EC3">
            <w:pPr>
              <w:jc w:val="center"/>
              <w:rPr>
                <w:rFonts w:cstheme="minorHAnsi"/>
                <w:sz w:val="18"/>
                <w:szCs w:val="18"/>
              </w:rPr>
            </w:pPr>
            <w:r w:rsidRPr="0080002D">
              <w:rPr>
                <w:rFonts w:cstheme="minorHAnsi"/>
                <w:sz w:val="18"/>
                <w:szCs w:val="18"/>
              </w:rPr>
              <w:t>Daily RWI lessons</w:t>
            </w:r>
          </w:p>
          <w:p w14:paraId="0BFE43BE" w14:textId="7BEFD451" w:rsidR="00370EC3" w:rsidRDefault="00370EC3" w:rsidP="00370EC3">
            <w:pPr>
              <w:jc w:val="center"/>
              <w:rPr>
                <w:rFonts w:eastAsia="Calibri" w:cstheme="minorHAnsi"/>
                <w:color w:val="000000" w:themeColor="text1"/>
                <w:sz w:val="18"/>
                <w:szCs w:val="18"/>
              </w:rPr>
            </w:pPr>
            <w:r w:rsidRPr="0080002D">
              <w:rPr>
                <w:rFonts w:eastAsia="Calibri" w:cstheme="minorHAnsi"/>
                <w:color w:val="000000" w:themeColor="text1"/>
                <w:sz w:val="18"/>
                <w:szCs w:val="18"/>
              </w:rPr>
              <w:t>Fast Track Tutoring for lowest 20%/not on track</w:t>
            </w:r>
            <w:r w:rsidR="00E849B2">
              <w:rPr>
                <w:rFonts w:eastAsia="Calibri" w:cstheme="minorHAnsi"/>
                <w:color w:val="000000" w:themeColor="text1"/>
                <w:sz w:val="18"/>
                <w:szCs w:val="18"/>
              </w:rPr>
              <w:t xml:space="preserve"> or making slow progress</w:t>
            </w:r>
          </w:p>
          <w:p w14:paraId="0D33A144" w14:textId="5B5BC6D9" w:rsidR="00A9729B" w:rsidRPr="0080002D" w:rsidRDefault="00A9729B" w:rsidP="00A9729B">
            <w:pPr>
              <w:jc w:val="center"/>
              <w:rPr>
                <w:rFonts w:eastAsia="Calibri" w:cstheme="minorHAnsi"/>
                <w:color w:val="000000" w:themeColor="text1"/>
                <w:sz w:val="18"/>
                <w:szCs w:val="18"/>
              </w:rPr>
            </w:pPr>
            <w:r>
              <w:rPr>
                <w:rFonts w:eastAsia="Calibri" w:cstheme="minorHAnsi"/>
                <w:color w:val="000000" w:themeColor="text1"/>
                <w:sz w:val="18"/>
                <w:szCs w:val="18"/>
              </w:rPr>
              <w:t>Afternoon phonics session to address gaps</w:t>
            </w:r>
          </w:p>
          <w:p w14:paraId="1057C182" w14:textId="112A1256" w:rsidR="00370EC3" w:rsidRPr="0080002D" w:rsidRDefault="00370EC3" w:rsidP="00370EC3">
            <w:pPr>
              <w:jc w:val="center"/>
              <w:rPr>
                <w:rFonts w:cstheme="minorHAnsi"/>
                <w:sz w:val="18"/>
                <w:szCs w:val="18"/>
              </w:rPr>
            </w:pPr>
          </w:p>
        </w:tc>
      </w:tr>
      <w:tr w:rsidR="00370EC3" w:rsidRPr="0080002D" w14:paraId="7E4DD919" w14:textId="77777777" w:rsidTr="0009636B">
        <w:tc>
          <w:tcPr>
            <w:tcW w:w="987" w:type="dxa"/>
            <w:vMerge/>
            <w:shd w:val="clear" w:color="auto" w:fill="8EAADB" w:themeFill="accent1" w:themeFillTint="99"/>
          </w:tcPr>
          <w:p w14:paraId="6C0BF7E1"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3034AAE3" w14:textId="77777777" w:rsidR="00370EC3" w:rsidRPr="0080002D" w:rsidRDefault="00370EC3" w:rsidP="00370EC3">
            <w:pPr>
              <w:rPr>
                <w:rFonts w:cstheme="minorHAnsi"/>
                <w:b/>
                <w:bCs/>
                <w:sz w:val="18"/>
                <w:szCs w:val="18"/>
              </w:rPr>
            </w:pPr>
            <w:r w:rsidRPr="0080002D">
              <w:rPr>
                <w:rFonts w:cstheme="minorHAnsi"/>
                <w:b/>
                <w:bCs/>
                <w:sz w:val="18"/>
                <w:szCs w:val="18"/>
              </w:rPr>
              <w:t>Reading Explorers</w:t>
            </w:r>
          </w:p>
          <w:p w14:paraId="22315AAA" w14:textId="0A398E4C" w:rsidR="00370EC3" w:rsidRPr="0080002D" w:rsidRDefault="00370EC3" w:rsidP="00370EC3">
            <w:pPr>
              <w:rPr>
                <w:rFonts w:cstheme="minorHAnsi"/>
                <w:b/>
                <w:bCs/>
                <w:sz w:val="18"/>
                <w:szCs w:val="18"/>
              </w:rPr>
            </w:pPr>
            <w:r w:rsidRPr="0080002D">
              <w:rPr>
                <w:rFonts w:cstheme="minorHAnsi"/>
                <w:b/>
                <w:bCs/>
                <w:sz w:val="18"/>
                <w:szCs w:val="18"/>
              </w:rPr>
              <w:t>(3 days a week)</w:t>
            </w:r>
          </w:p>
        </w:tc>
        <w:tc>
          <w:tcPr>
            <w:tcW w:w="12757" w:type="dxa"/>
            <w:gridSpan w:val="6"/>
          </w:tcPr>
          <w:p w14:paraId="20A8B5BD" w14:textId="77777777" w:rsidR="00370EC3" w:rsidRPr="0080002D" w:rsidRDefault="00370EC3" w:rsidP="00370EC3">
            <w:pPr>
              <w:jc w:val="center"/>
              <w:rPr>
                <w:rFonts w:cstheme="minorHAnsi"/>
                <w:sz w:val="18"/>
                <w:szCs w:val="18"/>
              </w:rPr>
            </w:pPr>
          </w:p>
          <w:p w14:paraId="0DB093EA" w14:textId="1A80EC23" w:rsidR="00370EC3" w:rsidRPr="0080002D" w:rsidRDefault="00370EC3" w:rsidP="00370EC3">
            <w:pPr>
              <w:jc w:val="center"/>
              <w:rPr>
                <w:rFonts w:cstheme="minorHAnsi"/>
                <w:sz w:val="18"/>
                <w:szCs w:val="18"/>
              </w:rPr>
            </w:pPr>
            <w:r w:rsidRPr="0080002D">
              <w:rPr>
                <w:rFonts w:cstheme="minorHAnsi"/>
                <w:sz w:val="18"/>
                <w:szCs w:val="18"/>
              </w:rPr>
              <w:t>Fred’s Teaching – F</w:t>
            </w:r>
            <w:r w:rsidR="00AA3D84">
              <w:rPr>
                <w:rFonts w:cstheme="minorHAnsi"/>
                <w:sz w:val="18"/>
                <w:szCs w:val="18"/>
              </w:rPr>
              <w:t>luency in 5</w:t>
            </w:r>
            <w:r w:rsidRPr="0080002D">
              <w:rPr>
                <w:rFonts w:cstheme="minorHAnsi"/>
                <w:sz w:val="18"/>
                <w:szCs w:val="18"/>
              </w:rPr>
              <w:t xml:space="preserve"> – See PowerPoints</w:t>
            </w:r>
          </w:p>
          <w:p w14:paraId="612E5297" w14:textId="2ECF18F4" w:rsidR="00370EC3" w:rsidRPr="0080002D" w:rsidRDefault="00370EC3" w:rsidP="00370EC3">
            <w:pPr>
              <w:jc w:val="center"/>
              <w:rPr>
                <w:rFonts w:cstheme="minorHAnsi"/>
                <w:sz w:val="18"/>
                <w:szCs w:val="18"/>
              </w:rPr>
            </w:pPr>
            <w:r w:rsidRPr="0080002D">
              <w:rPr>
                <w:rFonts w:cstheme="minorHAnsi"/>
                <w:sz w:val="18"/>
                <w:szCs w:val="18"/>
              </w:rPr>
              <w:t>Book Talk</w:t>
            </w:r>
          </w:p>
          <w:p w14:paraId="6D44AA80" w14:textId="77777777" w:rsidR="00370EC3" w:rsidRPr="0080002D" w:rsidRDefault="00370EC3" w:rsidP="00370EC3">
            <w:pPr>
              <w:jc w:val="center"/>
              <w:rPr>
                <w:rFonts w:cstheme="minorHAnsi"/>
                <w:sz w:val="18"/>
                <w:szCs w:val="18"/>
              </w:rPr>
            </w:pPr>
          </w:p>
        </w:tc>
      </w:tr>
      <w:tr w:rsidR="00370EC3" w:rsidRPr="0080002D" w14:paraId="4FD4B4D7" w14:textId="77777777" w:rsidTr="00A97FB2">
        <w:tc>
          <w:tcPr>
            <w:tcW w:w="987" w:type="dxa"/>
            <w:vMerge/>
            <w:shd w:val="clear" w:color="auto" w:fill="8EAADB" w:themeFill="accent1" w:themeFillTint="99"/>
          </w:tcPr>
          <w:p w14:paraId="053F582F"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6A26ACCF" w14:textId="34A9A2FE" w:rsidR="00370EC3" w:rsidRPr="0080002D" w:rsidRDefault="00370EC3" w:rsidP="00370EC3">
            <w:pPr>
              <w:rPr>
                <w:rFonts w:cstheme="minorHAnsi"/>
                <w:b/>
                <w:bCs/>
                <w:sz w:val="18"/>
                <w:szCs w:val="18"/>
              </w:rPr>
            </w:pPr>
            <w:r w:rsidRPr="0080002D">
              <w:rPr>
                <w:rFonts w:cstheme="minorHAnsi"/>
                <w:b/>
                <w:bCs/>
                <w:sz w:val="18"/>
                <w:szCs w:val="18"/>
              </w:rPr>
              <w:t>Traditional Tales</w:t>
            </w:r>
          </w:p>
        </w:tc>
        <w:tc>
          <w:tcPr>
            <w:tcW w:w="3967" w:type="dxa"/>
            <w:gridSpan w:val="2"/>
          </w:tcPr>
          <w:p w14:paraId="76FA9A25" w14:textId="77777777" w:rsidR="00370EC3" w:rsidRPr="0080002D" w:rsidRDefault="00370EC3" w:rsidP="00370EC3">
            <w:pPr>
              <w:jc w:val="center"/>
              <w:rPr>
                <w:rFonts w:cstheme="minorHAnsi"/>
                <w:sz w:val="18"/>
                <w:szCs w:val="18"/>
              </w:rPr>
            </w:pPr>
            <w:r w:rsidRPr="0080002D">
              <w:rPr>
                <w:rFonts w:cstheme="minorHAnsi"/>
                <w:sz w:val="18"/>
                <w:szCs w:val="18"/>
              </w:rPr>
              <w:t>The Magic Porridge Pot</w:t>
            </w:r>
          </w:p>
          <w:p w14:paraId="06F8710F" w14:textId="77777777" w:rsidR="00370EC3" w:rsidRPr="0080002D" w:rsidRDefault="00370EC3" w:rsidP="00370EC3">
            <w:pPr>
              <w:jc w:val="center"/>
              <w:rPr>
                <w:rFonts w:cstheme="minorHAnsi"/>
                <w:sz w:val="18"/>
                <w:szCs w:val="18"/>
              </w:rPr>
            </w:pPr>
            <w:r w:rsidRPr="0080002D">
              <w:rPr>
                <w:rFonts w:cstheme="minorHAnsi"/>
                <w:sz w:val="18"/>
                <w:szCs w:val="18"/>
              </w:rPr>
              <w:t>The Emperors New Clothes</w:t>
            </w:r>
          </w:p>
          <w:p w14:paraId="68C061B4" w14:textId="4151B787" w:rsidR="00370EC3" w:rsidRPr="0080002D" w:rsidRDefault="00370EC3" w:rsidP="00370EC3">
            <w:pPr>
              <w:jc w:val="center"/>
              <w:rPr>
                <w:rFonts w:cstheme="minorHAnsi"/>
                <w:sz w:val="18"/>
                <w:szCs w:val="18"/>
              </w:rPr>
            </w:pPr>
          </w:p>
        </w:tc>
        <w:tc>
          <w:tcPr>
            <w:tcW w:w="4253" w:type="dxa"/>
            <w:gridSpan w:val="2"/>
          </w:tcPr>
          <w:p w14:paraId="47377757" w14:textId="77777777" w:rsidR="00370EC3" w:rsidRPr="0080002D" w:rsidRDefault="00370EC3" w:rsidP="00370EC3">
            <w:pPr>
              <w:jc w:val="center"/>
              <w:rPr>
                <w:rFonts w:cstheme="minorHAnsi"/>
                <w:sz w:val="18"/>
                <w:szCs w:val="18"/>
              </w:rPr>
            </w:pPr>
            <w:r w:rsidRPr="0080002D">
              <w:rPr>
                <w:rFonts w:cstheme="minorHAnsi"/>
                <w:sz w:val="18"/>
                <w:szCs w:val="18"/>
              </w:rPr>
              <w:t>Elves and the Shoemaker</w:t>
            </w:r>
          </w:p>
          <w:p w14:paraId="377134CC" w14:textId="396D90CA" w:rsidR="00370EC3" w:rsidRPr="0080002D" w:rsidRDefault="00370EC3" w:rsidP="00370EC3">
            <w:pPr>
              <w:jc w:val="center"/>
              <w:rPr>
                <w:rFonts w:cstheme="minorHAnsi"/>
                <w:sz w:val="18"/>
                <w:szCs w:val="18"/>
              </w:rPr>
            </w:pPr>
            <w:r w:rsidRPr="0080002D">
              <w:rPr>
                <w:rFonts w:cstheme="minorHAnsi"/>
                <w:sz w:val="18"/>
                <w:szCs w:val="18"/>
              </w:rPr>
              <w:t>Chicken Licken</w:t>
            </w:r>
          </w:p>
        </w:tc>
        <w:tc>
          <w:tcPr>
            <w:tcW w:w="4537" w:type="dxa"/>
            <w:gridSpan w:val="2"/>
          </w:tcPr>
          <w:p w14:paraId="7F0CCB01" w14:textId="28D4E019" w:rsidR="00370EC3" w:rsidRPr="0080002D" w:rsidRDefault="00370EC3" w:rsidP="00370EC3">
            <w:pPr>
              <w:jc w:val="center"/>
              <w:rPr>
                <w:rFonts w:cstheme="minorHAnsi"/>
                <w:sz w:val="18"/>
                <w:szCs w:val="18"/>
              </w:rPr>
            </w:pPr>
            <w:r w:rsidRPr="0080002D">
              <w:rPr>
                <w:rFonts w:cstheme="minorHAnsi"/>
                <w:sz w:val="18"/>
                <w:szCs w:val="18"/>
              </w:rPr>
              <w:t>Jack and the Beanstalk</w:t>
            </w:r>
          </w:p>
          <w:p w14:paraId="0AC209B4" w14:textId="77777777" w:rsidR="00370EC3" w:rsidRPr="0080002D" w:rsidRDefault="00370EC3" w:rsidP="00370EC3">
            <w:pPr>
              <w:jc w:val="center"/>
              <w:rPr>
                <w:rFonts w:cstheme="minorHAnsi"/>
                <w:sz w:val="18"/>
                <w:szCs w:val="18"/>
              </w:rPr>
            </w:pPr>
            <w:r w:rsidRPr="0080002D">
              <w:rPr>
                <w:rFonts w:cstheme="minorHAnsi"/>
                <w:sz w:val="18"/>
                <w:szCs w:val="18"/>
              </w:rPr>
              <w:t>The Ugly Duckling</w:t>
            </w:r>
          </w:p>
          <w:p w14:paraId="0D0339FF" w14:textId="789B7543" w:rsidR="00370EC3" w:rsidRPr="0080002D" w:rsidRDefault="00370EC3" w:rsidP="00370EC3">
            <w:pPr>
              <w:rPr>
                <w:rFonts w:cstheme="minorHAnsi"/>
                <w:sz w:val="18"/>
                <w:szCs w:val="18"/>
              </w:rPr>
            </w:pPr>
          </w:p>
        </w:tc>
      </w:tr>
      <w:tr w:rsidR="00370EC3" w:rsidRPr="0080002D" w14:paraId="00838E3A" w14:textId="77777777" w:rsidTr="004B3CC6">
        <w:trPr>
          <w:trHeight w:val="1064"/>
        </w:trPr>
        <w:tc>
          <w:tcPr>
            <w:tcW w:w="987" w:type="dxa"/>
            <w:vMerge/>
            <w:shd w:val="clear" w:color="auto" w:fill="8EAADB" w:themeFill="accent1" w:themeFillTint="99"/>
          </w:tcPr>
          <w:p w14:paraId="385AF27E"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3E814441" w14:textId="544DF535" w:rsidR="00370EC3" w:rsidRPr="0080002D" w:rsidRDefault="00370EC3" w:rsidP="00370EC3">
            <w:pPr>
              <w:rPr>
                <w:rFonts w:cstheme="minorHAnsi"/>
                <w:b/>
                <w:bCs/>
                <w:sz w:val="18"/>
                <w:szCs w:val="18"/>
              </w:rPr>
            </w:pPr>
            <w:r w:rsidRPr="0080002D">
              <w:rPr>
                <w:rFonts w:cstheme="minorHAnsi"/>
                <w:b/>
                <w:bCs/>
                <w:sz w:val="18"/>
                <w:szCs w:val="18"/>
              </w:rPr>
              <w:t>Story Time</w:t>
            </w:r>
          </w:p>
          <w:p w14:paraId="00244AC8" w14:textId="77777777" w:rsidR="00370EC3" w:rsidRPr="0080002D" w:rsidRDefault="00370EC3" w:rsidP="00370EC3">
            <w:pPr>
              <w:rPr>
                <w:rFonts w:cstheme="minorHAnsi"/>
                <w:b/>
                <w:bCs/>
                <w:sz w:val="18"/>
                <w:szCs w:val="18"/>
              </w:rPr>
            </w:pPr>
            <w:r w:rsidRPr="0080002D">
              <w:rPr>
                <w:rFonts w:cstheme="minorHAnsi"/>
                <w:b/>
                <w:bCs/>
                <w:sz w:val="18"/>
                <w:szCs w:val="18"/>
              </w:rPr>
              <w:t>Reading for Pleasure</w:t>
            </w:r>
          </w:p>
          <w:p w14:paraId="1415A2D8" w14:textId="77777777" w:rsidR="00370EC3" w:rsidRPr="0080002D" w:rsidRDefault="00370EC3" w:rsidP="00370EC3">
            <w:pPr>
              <w:rPr>
                <w:rFonts w:cstheme="minorHAnsi"/>
                <w:b/>
                <w:bCs/>
                <w:sz w:val="18"/>
                <w:szCs w:val="18"/>
              </w:rPr>
            </w:pPr>
          </w:p>
        </w:tc>
        <w:tc>
          <w:tcPr>
            <w:tcW w:w="12757" w:type="dxa"/>
            <w:gridSpan w:val="6"/>
          </w:tcPr>
          <w:p w14:paraId="07695B05" w14:textId="77777777" w:rsidR="00370EC3" w:rsidRPr="0080002D" w:rsidRDefault="00370EC3" w:rsidP="00370EC3">
            <w:pPr>
              <w:jc w:val="center"/>
              <w:rPr>
                <w:rFonts w:eastAsia="Calibri" w:cstheme="minorHAnsi"/>
                <w:color w:val="000000" w:themeColor="text1"/>
                <w:sz w:val="18"/>
                <w:szCs w:val="18"/>
              </w:rPr>
            </w:pPr>
          </w:p>
          <w:p w14:paraId="6FD58357" w14:textId="77777777" w:rsidR="00370EC3" w:rsidRPr="0080002D" w:rsidRDefault="00370EC3" w:rsidP="00370EC3">
            <w:pPr>
              <w:tabs>
                <w:tab w:val="left" w:pos="3900"/>
                <w:tab w:val="center" w:pos="6270"/>
              </w:tabs>
              <w:jc w:val="center"/>
              <w:rPr>
                <w:rFonts w:cstheme="minorHAnsi"/>
                <w:sz w:val="18"/>
                <w:szCs w:val="18"/>
              </w:rPr>
            </w:pPr>
            <w:r w:rsidRPr="0080002D">
              <w:rPr>
                <w:rFonts w:cstheme="minorHAnsi"/>
                <w:sz w:val="18"/>
                <w:szCs w:val="18"/>
              </w:rPr>
              <w:t>Class vote – end of the day story chosen by the children</w:t>
            </w:r>
          </w:p>
          <w:p w14:paraId="6D1C871B" w14:textId="77777777" w:rsidR="00370EC3" w:rsidRPr="0080002D" w:rsidRDefault="00370EC3" w:rsidP="00370EC3">
            <w:pPr>
              <w:tabs>
                <w:tab w:val="left" w:pos="3900"/>
                <w:tab w:val="center" w:pos="6270"/>
              </w:tabs>
              <w:jc w:val="center"/>
              <w:rPr>
                <w:rFonts w:cstheme="minorHAnsi"/>
                <w:sz w:val="18"/>
                <w:szCs w:val="18"/>
              </w:rPr>
            </w:pPr>
            <w:r w:rsidRPr="0080002D">
              <w:rPr>
                <w:rFonts w:cstheme="minorHAnsi"/>
                <w:sz w:val="18"/>
                <w:szCs w:val="18"/>
              </w:rPr>
              <w:t>Bedtime Bear Story Sack</w:t>
            </w:r>
          </w:p>
          <w:p w14:paraId="7A78033A" w14:textId="77777777" w:rsidR="00370EC3" w:rsidRDefault="00370EC3" w:rsidP="00370EC3">
            <w:pPr>
              <w:tabs>
                <w:tab w:val="left" w:pos="3900"/>
                <w:tab w:val="center" w:pos="6270"/>
              </w:tabs>
              <w:jc w:val="center"/>
              <w:rPr>
                <w:rFonts w:cstheme="minorHAnsi"/>
                <w:sz w:val="18"/>
                <w:szCs w:val="18"/>
              </w:rPr>
            </w:pPr>
            <w:r w:rsidRPr="0080002D">
              <w:rPr>
                <w:rFonts w:cstheme="minorHAnsi"/>
                <w:sz w:val="18"/>
                <w:szCs w:val="18"/>
              </w:rPr>
              <w:t>High-quality texts in all areas of provision</w:t>
            </w:r>
          </w:p>
          <w:p w14:paraId="065B882B" w14:textId="71954AF4" w:rsidR="00370EC3" w:rsidRPr="0080002D" w:rsidRDefault="00370EC3" w:rsidP="00C05910">
            <w:pPr>
              <w:rPr>
                <w:rFonts w:eastAsia="Calibri" w:cstheme="minorHAnsi"/>
                <w:color w:val="000000" w:themeColor="text1"/>
                <w:sz w:val="18"/>
                <w:szCs w:val="18"/>
              </w:rPr>
            </w:pPr>
          </w:p>
        </w:tc>
      </w:tr>
      <w:tr w:rsidR="00370EC3" w:rsidRPr="0080002D" w14:paraId="5721EAD1" w14:textId="77777777" w:rsidTr="00A100A0">
        <w:trPr>
          <w:trHeight w:val="900"/>
        </w:trPr>
        <w:tc>
          <w:tcPr>
            <w:tcW w:w="987" w:type="dxa"/>
            <w:vMerge/>
          </w:tcPr>
          <w:p w14:paraId="59EAABBE"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3251726A" w14:textId="76150936" w:rsidR="00370EC3" w:rsidRPr="0080002D" w:rsidRDefault="00370EC3" w:rsidP="00370EC3">
            <w:pPr>
              <w:spacing w:line="259" w:lineRule="auto"/>
              <w:rPr>
                <w:rFonts w:cstheme="minorHAnsi"/>
                <w:b/>
                <w:bCs/>
                <w:sz w:val="18"/>
                <w:szCs w:val="18"/>
              </w:rPr>
            </w:pPr>
            <w:r w:rsidRPr="0080002D">
              <w:rPr>
                <w:rFonts w:cstheme="minorHAnsi"/>
                <w:b/>
                <w:bCs/>
                <w:sz w:val="18"/>
                <w:szCs w:val="18"/>
              </w:rPr>
              <w:t>Independent Reading</w:t>
            </w:r>
          </w:p>
          <w:p w14:paraId="0FA9311D" w14:textId="01CA7365" w:rsidR="00370EC3" w:rsidRPr="0080002D" w:rsidRDefault="00370EC3" w:rsidP="00370EC3">
            <w:pPr>
              <w:spacing w:line="259" w:lineRule="auto"/>
              <w:rPr>
                <w:rFonts w:cstheme="minorHAnsi"/>
                <w:b/>
                <w:bCs/>
                <w:sz w:val="18"/>
                <w:szCs w:val="18"/>
              </w:rPr>
            </w:pPr>
            <w:r w:rsidRPr="0080002D">
              <w:rPr>
                <w:rFonts w:cstheme="minorHAnsi"/>
                <w:b/>
                <w:bCs/>
                <w:sz w:val="18"/>
                <w:szCs w:val="18"/>
              </w:rPr>
              <w:t>DEAR</w:t>
            </w:r>
          </w:p>
          <w:p w14:paraId="0C12437C" w14:textId="712B26CD" w:rsidR="00370EC3" w:rsidRPr="0080002D" w:rsidRDefault="00370EC3" w:rsidP="00370EC3">
            <w:pPr>
              <w:rPr>
                <w:rFonts w:cstheme="minorHAnsi"/>
                <w:b/>
                <w:sz w:val="18"/>
                <w:szCs w:val="18"/>
              </w:rPr>
            </w:pPr>
          </w:p>
        </w:tc>
        <w:tc>
          <w:tcPr>
            <w:tcW w:w="12757" w:type="dxa"/>
            <w:gridSpan w:val="6"/>
          </w:tcPr>
          <w:p w14:paraId="3536680F" w14:textId="77777777" w:rsidR="00370EC3" w:rsidRPr="0080002D" w:rsidRDefault="00370EC3" w:rsidP="00370EC3">
            <w:pPr>
              <w:pStyle w:val="NoSpacing"/>
              <w:jc w:val="center"/>
              <w:rPr>
                <w:rFonts w:cstheme="minorHAnsi"/>
                <w:sz w:val="18"/>
                <w:szCs w:val="18"/>
              </w:rPr>
            </w:pPr>
          </w:p>
          <w:p w14:paraId="33B398DB" w14:textId="0CB274C5" w:rsidR="00370EC3" w:rsidRPr="0080002D" w:rsidRDefault="00370EC3" w:rsidP="00370EC3">
            <w:pPr>
              <w:pStyle w:val="NoSpacing"/>
              <w:jc w:val="center"/>
              <w:rPr>
                <w:rFonts w:cstheme="minorHAnsi"/>
                <w:sz w:val="18"/>
                <w:szCs w:val="18"/>
              </w:rPr>
            </w:pPr>
            <w:r w:rsidRPr="0080002D">
              <w:rPr>
                <w:rFonts w:cstheme="minorHAnsi"/>
                <w:sz w:val="18"/>
                <w:szCs w:val="18"/>
              </w:rPr>
              <w:t>Reading fluency books (RWI and book bag books)</w:t>
            </w:r>
          </w:p>
          <w:p w14:paraId="0BFBD4DD" w14:textId="77777777" w:rsidR="00370EC3" w:rsidRPr="0080002D" w:rsidRDefault="00370EC3" w:rsidP="00370EC3">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tc>
      </w:tr>
      <w:tr w:rsidR="00370EC3" w:rsidRPr="0080002D" w14:paraId="528484B2" w14:textId="77777777" w:rsidTr="00A97FB2">
        <w:tc>
          <w:tcPr>
            <w:tcW w:w="987" w:type="dxa"/>
            <w:vMerge w:val="restart"/>
            <w:shd w:val="clear" w:color="auto" w:fill="8EAADB" w:themeFill="accent1" w:themeFillTint="99"/>
          </w:tcPr>
          <w:p w14:paraId="26737F3E" w14:textId="65B2E33E" w:rsidR="00370EC3" w:rsidRPr="0080002D" w:rsidRDefault="00370EC3" w:rsidP="00370EC3">
            <w:pPr>
              <w:rPr>
                <w:rFonts w:cstheme="minorHAnsi"/>
                <w:b/>
                <w:sz w:val="18"/>
                <w:szCs w:val="18"/>
              </w:rPr>
            </w:pPr>
            <w:r w:rsidRPr="0080002D">
              <w:rPr>
                <w:rFonts w:cstheme="minorHAnsi"/>
                <w:b/>
                <w:sz w:val="18"/>
                <w:szCs w:val="18"/>
              </w:rPr>
              <w:t>Year 2</w:t>
            </w:r>
          </w:p>
          <w:p w14:paraId="37E543B1" w14:textId="77777777" w:rsidR="00370EC3" w:rsidRPr="0080002D" w:rsidRDefault="00370EC3" w:rsidP="00370EC3">
            <w:pPr>
              <w:rPr>
                <w:rFonts w:cstheme="minorHAnsi"/>
                <w:sz w:val="18"/>
                <w:szCs w:val="18"/>
              </w:rPr>
            </w:pPr>
          </w:p>
        </w:tc>
        <w:tc>
          <w:tcPr>
            <w:tcW w:w="1844" w:type="dxa"/>
            <w:shd w:val="clear" w:color="auto" w:fill="8EAADB" w:themeFill="accent1" w:themeFillTint="99"/>
          </w:tcPr>
          <w:p w14:paraId="7271F940" w14:textId="461846FD" w:rsidR="00370EC3" w:rsidRPr="0080002D" w:rsidRDefault="00370EC3" w:rsidP="00370EC3">
            <w:pPr>
              <w:rPr>
                <w:rFonts w:cstheme="minorHAnsi"/>
                <w:b/>
                <w:bCs/>
                <w:sz w:val="18"/>
                <w:szCs w:val="18"/>
              </w:rPr>
            </w:pPr>
            <w:r w:rsidRPr="0080002D">
              <w:rPr>
                <w:rFonts w:cstheme="minorHAnsi"/>
                <w:b/>
                <w:bCs/>
                <w:sz w:val="18"/>
                <w:szCs w:val="18"/>
              </w:rPr>
              <w:t>Early Reading and Phonics</w:t>
            </w:r>
          </w:p>
        </w:tc>
        <w:tc>
          <w:tcPr>
            <w:tcW w:w="12757" w:type="dxa"/>
            <w:gridSpan w:val="6"/>
          </w:tcPr>
          <w:p w14:paraId="01DAD2C2" w14:textId="77777777" w:rsidR="00370EC3" w:rsidRPr="0080002D" w:rsidRDefault="00370EC3" w:rsidP="00370EC3">
            <w:pPr>
              <w:jc w:val="center"/>
              <w:rPr>
                <w:rFonts w:eastAsia="Calibri" w:cstheme="minorHAnsi"/>
                <w:color w:val="000000" w:themeColor="text1"/>
                <w:sz w:val="18"/>
                <w:szCs w:val="18"/>
              </w:rPr>
            </w:pPr>
          </w:p>
          <w:p w14:paraId="42D41A38" w14:textId="509BF21D" w:rsidR="00370EC3" w:rsidRPr="0080002D" w:rsidRDefault="00370EC3" w:rsidP="00370EC3">
            <w:pPr>
              <w:jc w:val="center"/>
              <w:rPr>
                <w:rFonts w:eastAsia="Calibri" w:cstheme="minorHAnsi"/>
                <w:color w:val="000000" w:themeColor="text1"/>
                <w:sz w:val="18"/>
                <w:szCs w:val="18"/>
              </w:rPr>
            </w:pPr>
            <w:r w:rsidRPr="0080002D">
              <w:rPr>
                <w:rFonts w:eastAsia="Calibri" w:cstheme="minorHAnsi"/>
                <w:color w:val="000000" w:themeColor="text1"/>
                <w:sz w:val="18"/>
                <w:szCs w:val="18"/>
              </w:rPr>
              <w:t>Daily RWI or RWI Comprehension lessons</w:t>
            </w:r>
          </w:p>
          <w:p w14:paraId="646327D2" w14:textId="3D9471FF" w:rsidR="00370EC3" w:rsidRDefault="00370EC3" w:rsidP="00370EC3">
            <w:pPr>
              <w:jc w:val="center"/>
              <w:rPr>
                <w:rFonts w:eastAsia="Calibri" w:cstheme="minorHAnsi"/>
                <w:color w:val="000000" w:themeColor="text1"/>
                <w:sz w:val="18"/>
                <w:szCs w:val="18"/>
              </w:rPr>
            </w:pPr>
            <w:r w:rsidRPr="0080002D">
              <w:rPr>
                <w:rFonts w:eastAsia="Calibri" w:cstheme="minorHAnsi"/>
                <w:color w:val="000000" w:themeColor="text1"/>
                <w:sz w:val="18"/>
                <w:szCs w:val="18"/>
              </w:rPr>
              <w:t>Fast Track Tutoring for lowest 20%/not on track</w:t>
            </w:r>
            <w:r w:rsidR="00A9729B">
              <w:rPr>
                <w:rFonts w:eastAsia="Calibri" w:cstheme="minorHAnsi"/>
                <w:color w:val="000000" w:themeColor="text1"/>
                <w:sz w:val="18"/>
                <w:szCs w:val="18"/>
              </w:rPr>
              <w:t xml:space="preserve"> and those making slow progress</w:t>
            </w:r>
          </w:p>
          <w:p w14:paraId="7529BA5E" w14:textId="75C10DA1" w:rsidR="00370EC3" w:rsidRDefault="00370EC3" w:rsidP="00370EC3">
            <w:pPr>
              <w:jc w:val="center"/>
              <w:rPr>
                <w:rFonts w:eastAsia="Calibri" w:cstheme="minorHAnsi"/>
                <w:color w:val="000000" w:themeColor="text1"/>
                <w:sz w:val="18"/>
                <w:szCs w:val="18"/>
              </w:rPr>
            </w:pPr>
            <w:r>
              <w:rPr>
                <w:rFonts w:eastAsia="Calibri" w:cstheme="minorHAnsi"/>
                <w:color w:val="000000" w:themeColor="text1"/>
                <w:sz w:val="18"/>
                <w:szCs w:val="18"/>
              </w:rPr>
              <w:t>Bedtime Bear Story Sack</w:t>
            </w:r>
          </w:p>
          <w:p w14:paraId="50CC2594" w14:textId="4B8BF423" w:rsidR="00A9729B" w:rsidRPr="0080002D" w:rsidRDefault="00A9729B" w:rsidP="00A9729B">
            <w:pPr>
              <w:jc w:val="center"/>
              <w:rPr>
                <w:rFonts w:eastAsia="Calibri" w:cstheme="minorHAnsi"/>
                <w:color w:val="000000" w:themeColor="text1"/>
                <w:sz w:val="18"/>
                <w:szCs w:val="18"/>
              </w:rPr>
            </w:pPr>
            <w:r>
              <w:rPr>
                <w:rFonts w:eastAsia="Calibri" w:cstheme="minorHAnsi"/>
                <w:color w:val="000000" w:themeColor="text1"/>
                <w:sz w:val="18"/>
                <w:szCs w:val="18"/>
              </w:rPr>
              <w:t>Afternoon phonics session to address gaps</w:t>
            </w:r>
          </w:p>
          <w:p w14:paraId="78A0F92F" w14:textId="7C023840" w:rsidR="00370EC3" w:rsidRPr="0080002D" w:rsidRDefault="00370EC3" w:rsidP="00370EC3">
            <w:pPr>
              <w:rPr>
                <w:rFonts w:cstheme="minorHAnsi"/>
                <w:sz w:val="18"/>
                <w:szCs w:val="18"/>
              </w:rPr>
            </w:pPr>
          </w:p>
        </w:tc>
      </w:tr>
      <w:tr w:rsidR="00370EC3" w:rsidRPr="0080002D" w14:paraId="2BC6D198" w14:textId="77777777" w:rsidTr="00C31538">
        <w:tc>
          <w:tcPr>
            <w:tcW w:w="987" w:type="dxa"/>
            <w:vMerge/>
            <w:shd w:val="clear" w:color="auto" w:fill="8EAADB" w:themeFill="accent1" w:themeFillTint="99"/>
          </w:tcPr>
          <w:p w14:paraId="19439864"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3CD3F8C5" w14:textId="5EB978A4" w:rsidR="00370EC3" w:rsidRPr="0080002D" w:rsidRDefault="008F1CAA" w:rsidP="00370EC3">
            <w:pPr>
              <w:rPr>
                <w:rFonts w:cstheme="minorHAnsi"/>
                <w:b/>
                <w:bCs/>
                <w:sz w:val="18"/>
                <w:szCs w:val="18"/>
              </w:rPr>
            </w:pPr>
            <w:r>
              <w:rPr>
                <w:rFonts w:cstheme="minorHAnsi"/>
                <w:b/>
                <w:bCs/>
                <w:sz w:val="18"/>
                <w:szCs w:val="18"/>
              </w:rPr>
              <w:t>Reading Explorers</w:t>
            </w:r>
            <w:r w:rsidR="00370EC3" w:rsidRPr="0080002D">
              <w:rPr>
                <w:rFonts w:cstheme="minorHAnsi"/>
                <w:b/>
                <w:bCs/>
                <w:sz w:val="18"/>
                <w:szCs w:val="18"/>
              </w:rPr>
              <w:t xml:space="preserve"> (when RWI Comprehension complete)</w:t>
            </w:r>
          </w:p>
          <w:p w14:paraId="5139EB66" w14:textId="4C08B3F8" w:rsidR="00370EC3" w:rsidRPr="0080002D" w:rsidRDefault="00370EC3" w:rsidP="00370EC3">
            <w:pPr>
              <w:rPr>
                <w:rFonts w:cstheme="minorHAnsi"/>
                <w:b/>
                <w:bCs/>
                <w:sz w:val="18"/>
                <w:szCs w:val="18"/>
              </w:rPr>
            </w:pPr>
          </w:p>
        </w:tc>
        <w:tc>
          <w:tcPr>
            <w:tcW w:w="3967" w:type="dxa"/>
            <w:gridSpan w:val="2"/>
            <w:shd w:val="clear" w:color="auto" w:fill="D9D9D9" w:themeFill="background1" w:themeFillShade="D9"/>
          </w:tcPr>
          <w:p w14:paraId="6028ED4C" w14:textId="795C4EC5" w:rsidR="00D951C4" w:rsidRDefault="00370EC3" w:rsidP="00D951C4">
            <w:pPr>
              <w:jc w:val="center"/>
              <w:rPr>
                <w:rFonts w:eastAsia="Calibri" w:cstheme="minorHAnsi"/>
                <w:color w:val="000000" w:themeColor="text1"/>
                <w:sz w:val="18"/>
                <w:szCs w:val="18"/>
              </w:rPr>
            </w:pPr>
            <w:r>
              <w:rPr>
                <w:rFonts w:eastAsia="Calibri" w:cstheme="minorHAnsi"/>
                <w:color w:val="000000" w:themeColor="text1"/>
                <w:sz w:val="18"/>
                <w:szCs w:val="18"/>
              </w:rPr>
              <w:t xml:space="preserve">Fred’s Teaching – </w:t>
            </w:r>
            <w:r w:rsidR="00D951C4">
              <w:rPr>
                <w:rFonts w:eastAsia="Calibri" w:cstheme="minorHAnsi"/>
                <w:color w:val="000000" w:themeColor="text1"/>
                <w:sz w:val="18"/>
                <w:szCs w:val="18"/>
              </w:rPr>
              <w:t>Fluency in 5 (</w:t>
            </w:r>
            <w:r w:rsidR="008F1CAA">
              <w:rPr>
                <w:rFonts w:eastAsia="Calibri" w:cstheme="minorHAnsi"/>
                <w:color w:val="000000" w:themeColor="text1"/>
                <w:sz w:val="18"/>
                <w:szCs w:val="18"/>
              </w:rPr>
              <w:t>see PowerPoints</w:t>
            </w:r>
            <w:r w:rsidR="00D951C4">
              <w:rPr>
                <w:rFonts w:eastAsia="Calibri" w:cstheme="minorHAnsi"/>
                <w:color w:val="000000" w:themeColor="text1"/>
                <w:sz w:val="18"/>
                <w:szCs w:val="18"/>
              </w:rPr>
              <w:t>)</w:t>
            </w:r>
          </w:p>
          <w:p w14:paraId="4ED552BB" w14:textId="028CF44C" w:rsidR="00D951C4" w:rsidRPr="0080002D" w:rsidRDefault="00D951C4" w:rsidP="008F1CAA">
            <w:pPr>
              <w:jc w:val="center"/>
              <w:rPr>
                <w:rFonts w:eastAsia="Calibri" w:cstheme="minorHAnsi"/>
                <w:color w:val="000000" w:themeColor="text1"/>
                <w:sz w:val="18"/>
                <w:szCs w:val="18"/>
              </w:rPr>
            </w:pPr>
            <w:r>
              <w:rPr>
                <w:rFonts w:eastAsia="Calibri" w:cstheme="minorHAnsi"/>
                <w:color w:val="000000" w:themeColor="text1"/>
                <w:sz w:val="18"/>
                <w:szCs w:val="18"/>
              </w:rPr>
              <w:t>Book Talk</w:t>
            </w:r>
            <w:r w:rsidR="008F1CAA">
              <w:rPr>
                <w:rFonts w:eastAsia="Calibri" w:cstheme="minorHAnsi"/>
                <w:color w:val="000000" w:themeColor="text1"/>
                <w:sz w:val="18"/>
                <w:szCs w:val="18"/>
              </w:rPr>
              <w:t xml:space="preserve"> (3 days a week)</w:t>
            </w:r>
          </w:p>
          <w:p w14:paraId="3608954D" w14:textId="61181FD6" w:rsidR="00370EC3" w:rsidRPr="0080002D" w:rsidRDefault="00370EC3" w:rsidP="00370EC3">
            <w:pPr>
              <w:jc w:val="center"/>
              <w:rPr>
                <w:rFonts w:eastAsia="Calibri" w:cstheme="minorHAnsi"/>
                <w:color w:val="000000" w:themeColor="text1"/>
                <w:sz w:val="18"/>
                <w:szCs w:val="18"/>
              </w:rPr>
            </w:pPr>
          </w:p>
        </w:tc>
        <w:tc>
          <w:tcPr>
            <w:tcW w:w="4253" w:type="dxa"/>
            <w:gridSpan w:val="2"/>
          </w:tcPr>
          <w:p w14:paraId="305A0FA6" w14:textId="396C189F" w:rsidR="00267F9A" w:rsidRDefault="00267F9A" w:rsidP="00370EC3">
            <w:pPr>
              <w:jc w:val="center"/>
              <w:rPr>
                <w:rFonts w:cstheme="minorHAnsi"/>
                <w:sz w:val="18"/>
                <w:szCs w:val="18"/>
              </w:rPr>
            </w:pPr>
            <w:r>
              <w:rPr>
                <w:rFonts w:cstheme="minorHAnsi"/>
                <w:sz w:val="18"/>
                <w:szCs w:val="18"/>
              </w:rPr>
              <w:t>Reading Rocks Lessons</w:t>
            </w:r>
          </w:p>
          <w:p w14:paraId="7615A53D" w14:textId="7D7C9B2D" w:rsidR="00370EC3" w:rsidRPr="0080002D" w:rsidRDefault="00370EC3" w:rsidP="00370EC3">
            <w:pPr>
              <w:jc w:val="center"/>
              <w:rPr>
                <w:rFonts w:cstheme="minorHAnsi"/>
                <w:sz w:val="18"/>
                <w:szCs w:val="18"/>
              </w:rPr>
            </w:pPr>
            <w:r w:rsidRPr="0080002D">
              <w:rPr>
                <w:rFonts w:cstheme="minorHAnsi"/>
                <w:sz w:val="18"/>
                <w:szCs w:val="18"/>
              </w:rPr>
              <w:t>Fred’s Teaching</w:t>
            </w:r>
            <w:r w:rsidR="00D951C4">
              <w:rPr>
                <w:rFonts w:cstheme="minorHAnsi"/>
                <w:sz w:val="18"/>
                <w:szCs w:val="18"/>
              </w:rPr>
              <w:t xml:space="preserve"> (daily)</w:t>
            </w:r>
          </w:p>
          <w:p w14:paraId="02547E5F" w14:textId="79637F2F" w:rsidR="00370EC3" w:rsidRPr="0080002D" w:rsidRDefault="00370EC3" w:rsidP="00370EC3">
            <w:pPr>
              <w:jc w:val="center"/>
              <w:rPr>
                <w:rFonts w:cstheme="minorHAnsi"/>
                <w:sz w:val="18"/>
                <w:szCs w:val="18"/>
              </w:rPr>
            </w:pPr>
            <w:r w:rsidRPr="0080002D">
              <w:rPr>
                <w:rFonts w:cstheme="minorHAnsi"/>
                <w:sz w:val="18"/>
                <w:szCs w:val="18"/>
              </w:rPr>
              <w:t>See MTPs</w:t>
            </w:r>
          </w:p>
        </w:tc>
        <w:tc>
          <w:tcPr>
            <w:tcW w:w="4537" w:type="dxa"/>
            <w:gridSpan w:val="2"/>
          </w:tcPr>
          <w:p w14:paraId="1DF68493" w14:textId="4C72336D" w:rsidR="00267F9A" w:rsidRDefault="00267F9A" w:rsidP="00267F9A">
            <w:pPr>
              <w:jc w:val="center"/>
              <w:rPr>
                <w:rFonts w:cstheme="minorHAnsi"/>
                <w:sz w:val="18"/>
                <w:szCs w:val="18"/>
              </w:rPr>
            </w:pPr>
            <w:r>
              <w:rPr>
                <w:rFonts w:cstheme="minorHAnsi"/>
                <w:sz w:val="18"/>
                <w:szCs w:val="18"/>
              </w:rPr>
              <w:t>Reading Rocks Lessons</w:t>
            </w:r>
          </w:p>
          <w:p w14:paraId="6AE726BD" w14:textId="328B1D79" w:rsidR="00370EC3" w:rsidRPr="0080002D" w:rsidRDefault="00370EC3" w:rsidP="00370EC3">
            <w:pPr>
              <w:jc w:val="center"/>
              <w:rPr>
                <w:rFonts w:cstheme="minorHAnsi"/>
                <w:sz w:val="18"/>
                <w:szCs w:val="18"/>
              </w:rPr>
            </w:pPr>
            <w:r w:rsidRPr="0080002D">
              <w:rPr>
                <w:rFonts w:cstheme="minorHAnsi"/>
                <w:sz w:val="18"/>
                <w:szCs w:val="18"/>
              </w:rPr>
              <w:t>Fred’s Teaching</w:t>
            </w:r>
            <w:r w:rsidR="00D951C4">
              <w:rPr>
                <w:rFonts w:cstheme="minorHAnsi"/>
                <w:sz w:val="18"/>
                <w:szCs w:val="18"/>
              </w:rPr>
              <w:t xml:space="preserve"> (daily)</w:t>
            </w:r>
          </w:p>
          <w:p w14:paraId="7E80BC5A" w14:textId="417B3524" w:rsidR="00370EC3" w:rsidRPr="0080002D" w:rsidRDefault="00370EC3" w:rsidP="00370EC3">
            <w:pPr>
              <w:jc w:val="center"/>
              <w:rPr>
                <w:rFonts w:cstheme="minorHAnsi"/>
                <w:sz w:val="18"/>
                <w:szCs w:val="18"/>
              </w:rPr>
            </w:pPr>
            <w:r w:rsidRPr="0080002D">
              <w:rPr>
                <w:rFonts w:cstheme="minorHAnsi"/>
                <w:sz w:val="18"/>
                <w:szCs w:val="18"/>
              </w:rPr>
              <w:t>See MTPs</w:t>
            </w:r>
          </w:p>
        </w:tc>
      </w:tr>
      <w:tr w:rsidR="00267F9A" w:rsidRPr="0080002D" w14:paraId="0B1189A5" w14:textId="77777777" w:rsidTr="00B03E30">
        <w:trPr>
          <w:trHeight w:val="449"/>
        </w:trPr>
        <w:tc>
          <w:tcPr>
            <w:tcW w:w="987" w:type="dxa"/>
            <w:vMerge/>
            <w:shd w:val="clear" w:color="auto" w:fill="8EAADB" w:themeFill="accent1" w:themeFillTint="99"/>
          </w:tcPr>
          <w:p w14:paraId="658C0A96" w14:textId="77777777" w:rsidR="00267F9A" w:rsidRPr="0080002D" w:rsidRDefault="00267F9A" w:rsidP="00370EC3">
            <w:pPr>
              <w:rPr>
                <w:rFonts w:cstheme="minorHAnsi"/>
                <w:b/>
                <w:sz w:val="18"/>
                <w:szCs w:val="18"/>
              </w:rPr>
            </w:pPr>
          </w:p>
        </w:tc>
        <w:tc>
          <w:tcPr>
            <w:tcW w:w="1844" w:type="dxa"/>
            <w:shd w:val="clear" w:color="auto" w:fill="8EAADB" w:themeFill="accent1" w:themeFillTint="99"/>
          </w:tcPr>
          <w:p w14:paraId="487F06E4" w14:textId="47D093CC" w:rsidR="00267F9A" w:rsidRPr="0080002D" w:rsidRDefault="00267F9A" w:rsidP="00370EC3">
            <w:pPr>
              <w:rPr>
                <w:rFonts w:cstheme="minorHAnsi"/>
                <w:b/>
                <w:bCs/>
                <w:sz w:val="18"/>
                <w:szCs w:val="18"/>
              </w:rPr>
            </w:pPr>
            <w:r>
              <w:rPr>
                <w:rFonts w:cstheme="minorHAnsi"/>
                <w:b/>
                <w:bCs/>
                <w:sz w:val="18"/>
                <w:szCs w:val="18"/>
              </w:rPr>
              <w:t>Traditional Tales</w:t>
            </w:r>
          </w:p>
        </w:tc>
        <w:tc>
          <w:tcPr>
            <w:tcW w:w="3967" w:type="dxa"/>
            <w:gridSpan w:val="2"/>
            <w:shd w:val="clear" w:color="auto" w:fill="FFFFFF" w:themeFill="background1"/>
          </w:tcPr>
          <w:p w14:paraId="59F30D97" w14:textId="77777777" w:rsidR="00267F9A" w:rsidRDefault="00267F9A" w:rsidP="00370EC3">
            <w:pPr>
              <w:jc w:val="center"/>
              <w:rPr>
                <w:rFonts w:eastAsia="Calibri" w:cstheme="minorHAnsi"/>
                <w:color w:val="000000" w:themeColor="text1"/>
                <w:sz w:val="18"/>
                <w:szCs w:val="18"/>
              </w:rPr>
            </w:pPr>
            <w:r>
              <w:rPr>
                <w:rFonts w:eastAsia="Calibri" w:cstheme="minorHAnsi"/>
                <w:color w:val="000000" w:themeColor="text1"/>
                <w:sz w:val="18"/>
                <w:szCs w:val="18"/>
              </w:rPr>
              <w:t>Little Red Riding Hood</w:t>
            </w:r>
          </w:p>
          <w:p w14:paraId="4C382FF8" w14:textId="3F2C6841" w:rsidR="00267F9A" w:rsidRDefault="00267F9A" w:rsidP="00370EC3">
            <w:pPr>
              <w:jc w:val="center"/>
              <w:rPr>
                <w:rFonts w:eastAsia="Calibri" w:cstheme="minorHAnsi"/>
                <w:color w:val="000000" w:themeColor="text1"/>
                <w:sz w:val="18"/>
                <w:szCs w:val="18"/>
              </w:rPr>
            </w:pPr>
            <w:r>
              <w:rPr>
                <w:rFonts w:eastAsia="Calibri" w:cstheme="minorHAnsi"/>
                <w:color w:val="000000" w:themeColor="text1"/>
                <w:sz w:val="18"/>
                <w:szCs w:val="18"/>
              </w:rPr>
              <w:t>Hansel and Gretel</w:t>
            </w:r>
          </w:p>
        </w:tc>
        <w:tc>
          <w:tcPr>
            <w:tcW w:w="4253" w:type="dxa"/>
            <w:gridSpan w:val="2"/>
            <w:shd w:val="clear" w:color="auto" w:fill="D9D9D9" w:themeFill="background1" w:themeFillShade="D9"/>
          </w:tcPr>
          <w:p w14:paraId="22952073" w14:textId="77777777" w:rsidR="00267F9A" w:rsidRPr="0080002D" w:rsidRDefault="00267F9A" w:rsidP="00370EC3">
            <w:pPr>
              <w:jc w:val="center"/>
              <w:rPr>
                <w:rFonts w:cstheme="minorHAnsi"/>
                <w:sz w:val="18"/>
                <w:szCs w:val="18"/>
              </w:rPr>
            </w:pPr>
          </w:p>
        </w:tc>
        <w:tc>
          <w:tcPr>
            <w:tcW w:w="4537" w:type="dxa"/>
            <w:gridSpan w:val="2"/>
            <w:shd w:val="clear" w:color="auto" w:fill="D9D9D9" w:themeFill="background1" w:themeFillShade="D9"/>
          </w:tcPr>
          <w:p w14:paraId="4E0AB012" w14:textId="77777777" w:rsidR="00267F9A" w:rsidRPr="0080002D" w:rsidRDefault="00267F9A" w:rsidP="00370EC3">
            <w:pPr>
              <w:jc w:val="center"/>
              <w:rPr>
                <w:rFonts w:cstheme="minorHAnsi"/>
                <w:sz w:val="18"/>
                <w:szCs w:val="18"/>
              </w:rPr>
            </w:pPr>
          </w:p>
        </w:tc>
      </w:tr>
      <w:tr w:rsidR="00370EC3" w:rsidRPr="0080002D" w14:paraId="1ECFC489" w14:textId="77777777" w:rsidTr="00196015">
        <w:trPr>
          <w:trHeight w:val="987"/>
        </w:trPr>
        <w:tc>
          <w:tcPr>
            <w:tcW w:w="987" w:type="dxa"/>
            <w:vMerge/>
            <w:shd w:val="clear" w:color="auto" w:fill="8EAADB" w:themeFill="accent1" w:themeFillTint="99"/>
          </w:tcPr>
          <w:p w14:paraId="29C7D9FD"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72BAC3AC" w14:textId="29A923D0" w:rsidR="00370EC3" w:rsidRPr="0080002D" w:rsidRDefault="00370EC3" w:rsidP="00370EC3">
            <w:pPr>
              <w:rPr>
                <w:rFonts w:cstheme="minorHAnsi"/>
                <w:b/>
                <w:bCs/>
                <w:sz w:val="18"/>
                <w:szCs w:val="18"/>
              </w:rPr>
            </w:pPr>
            <w:r w:rsidRPr="0080002D">
              <w:rPr>
                <w:rFonts w:cstheme="minorHAnsi"/>
                <w:b/>
                <w:bCs/>
                <w:sz w:val="18"/>
                <w:szCs w:val="18"/>
              </w:rPr>
              <w:t>Story Time</w:t>
            </w:r>
          </w:p>
          <w:p w14:paraId="481ECBC9" w14:textId="3E26D4B4" w:rsidR="00370EC3" w:rsidRPr="0080002D" w:rsidRDefault="00370EC3" w:rsidP="00370EC3">
            <w:pPr>
              <w:rPr>
                <w:rFonts w:cstheme="minorHAnsi"/>
                <w:b/>
                <w:bCs/>
                <w:sz w:val="18"/>
                <w:szCs w:val="18"/>
              </w:rPr>
            </w:pPr>
            <w:r w:rsidRPr="0080002D">
              <w:rPr>
                <w:rFonts w:cstheme="minorHAnsi"/>
                <w:b/>
                <w:bCs/>
                <w:sz w:val="18"/>
                <w:szCs w:val="18"/>
              </w:rPr>
              <w:t>Reading for Pleasure</w:t>
            </w:r>
          </w:p>
          <w:p w14:paraId="7302820B" w14:textId="77777777" w:rsidR="00370EC3" w:rsidRPr="0080002D" w:rsidRDefault="00370EC3" w:rsidP="00370EC3">
            <w:pPr>
              <w:rPr>
                <w:rFonts w:cstheme="minorHAnsi"/>
                <w:b/>
                <w:bCs/>
                <w:sz w:val="18"/>
                <w:szCs w:val="18"/>
              </w:rPr>
            </w:pPr>
          </w:p>
        </w:tc>
        <w:tc>
          <w:tcPr>
            <w:tcW w:w="3967" w:type="dxa"/>
            <w:gridSpan w:val="2"/>
          </w:tcPr>
          <w:p w14:paraId="607CC0C6" w14:textId="77777777" w:rsidR="00370EC3" w:rsidRPr="0080002D" w:rsidRDefault="00370EC3" w:rsidP="00370EC3">
            <w:pPr>
              <w:jc w:val="center"/>
              <w:rPr>
                <w:rFonts w:eastAsia="Calibri" w:cstheme="minorHAnsi"/>
                <w:color w:val="000000" w:themeColor="text1"/>
                <w:sz w:val="18"/>
                <w:szCs w:val="18"/>
              </w:rPr>
            </w:pPr>
            <w:r w:rsidRPr="0080002D">
              <w:rPr>
                <w:rFonts w:eastAsia="Calibri" w:cstheme="minorHAnsi"/>
                <w:color w:val="000000" w:themeColor="text1"/>
                <w:sz w:val="18"/>
                <w:szCs w:val="18"/>
              </w:rPr>
              <w:t>Fantastic Mr Fox – Roald Dahl</w:t>
            </w:r>
          </w:p>
          <w:p w14:paraId="2CFC5535" w14:textId="77777777" w:rsidR="00370EC3" w:rsidRDefault="00370EC3" w:rsidP="00370EC3">
            <w:pPr>
              <w:jc w:val="center"/>
              <w:rPr>
                <w:rFonts w:eastAsia="Calibri" w:cstheme="minorHAnsi"/>
                <w:sz w:val="18"/>
                <w:szCs w:val="18"/>
              </w:rPr>
            </w:pPr>
            <w:r w:rsidRPr="0080002D">
              <w:rPr>
                <w:rFonts w:eastAsia="Calibri" w:cstheme="minorHAnsi"/>
                <w:sz w:val="18"/>
                <w:szCs w:val="18"/>
              </w:rPr>
              <w:t>Oliver and the Seawigs – Philip Reeve</w:t>
            </w:r>
          </w:p>
          <w:p w14:paraId="4753975F" w14:textId="77777777" w:rsidR="00370EC3" w:rsidRPr="0080002D" w:rsidRDefault="00370EC3" w:rsidP="00370EC3">
            <w:pPr>
              <w:jc w:val="center"/>
              <w:rPr>
                <w:rFonts w:cstheme="minorHAnsi"/>
                <w:sz w:val="18"/>
                <w:szCs w:val="18"/>
              </w:rPr>
            </w:pPr>
            <w:r w:rsidRPr="0080002D">
              <w:rPr>
                <w:rFonts w:cstheme="minorHAnsi"/>
                <w:sz w:val="18"/>
                <w:szCs w:val="18"/>
              </w:rPr>
              <w:t>The Hodgeheg – Dick King-Smith</w:t>
            </w:r>
          </w:p>
          <w:p w14:paraId="4243D69C" w14:textId="4B26D4E1" w:rsidR="00370EC3" w:rsidRPr="0080002D" w:rsidRDefault="00370EC3" w:rsidP="00370EC3">
            <w:pPr>
              <w:jc w:val="center"/>
              <w:rPr>
                <w:rFonts w:eastAsia="Calibri" w:cstheme="minorHAnsi"/>
                <w:color w:val="000000" w:themeColor="text1"/>
                <w:sz w:val="18"/>
                <w:szCs w:val="18"/>
              </w:rPr>
            </w:pPr>
            <w:r>
              <w:rPr>
                <w:rFonts w:eastAsia="Calibri" w:cstheme="minorHAnsi"/>
                <w:color w:val="000000" w:themeColor="text1"/>
                <w:sz w:val="18"/>
                <w:szCs w:val="18"/>
              </w:rPr>
              <w:t>An Alien in the Jam Factory – Chrissie Sains</w:t>
            </w:r>
          </w:p>
        </w:tc>
        <w:tc>
          <w:tcPr>
            <w:tcW w:w="4253" w:type="dxa"/>
            <w:gridSpan w:val="2"/>
          </w:tcPr>
          <w:p w14:paraId="32640A38" w14:textId="77777777" w:rsidR="00370EC3" w:rsidRPr="0080002D" w:rsidRDefault="00370EC3" w:rsidP="00370EC3">
            <w:pPr>
              <w:jc w:val="center"/>
              <w:rPr>
                <w:rFonts w:cstheme="minorHAnsi"/>
                <w:sz w:val="18"/>
                <w:szCs w:val="18"/>
              </w:rPr>
            </w:pPr>
            <w:r w:rsidRPr="0080002D">
              <w:rPr>
                <w:rFonts w:cstheme="minorHAnsi"/>
                <w:sz w:val="18"/>
                <w:szCs w:val="18"/>
              </w:rPr>
              <w:t>The Tear Thief – Carol-Ann Duffy</w:t>
            </w:r>
          </w:p>
          <w:p w14:paraId="7D418F08" w14:textId="77777777" w:rsidR="00370EC3" w:rsidRPr="0080002D" w:rsidRDefault="00370EC3" w:rsidP="00370EC3">
            <w:pPr>
              <w:jc w:val="center"/>
              <w:rPr>
                <w:rFonts w:cstheme="minorHAnsi"/>
                <w:sz w:val="18"/>
                <w:szCs w:val="18"/>
              </w:rPr>
            </w:pPr>
            <w:r w:rsidRPr="0080002D">
              <w:rPr>
                <w:rFonts w:cstheme="minorHAnsi"/>
                <w:sz w:val="18"/>
                <w:szCs w:val="18"/>
              </w:rPr>
              <w:t>The Way Home for Wolf – Rachel Bright</w:t>
            </w:r>
          </w:p>
          <w:p w14:paraId="7559EE47" w14:textId="568A625B" w:rsidR="00370EC3" w:rsidRDefault="00370EC3" w:rsidP="00370EC3">
            <w:pPr>
              <w:jc w:val="center"/>
              <w:rPr>
                <w:rFonts w:cstheme="minorHAnsi"/>
                <w:sz w:val="18"/>
                <w:szCs w:val="18"/>
              </w:rPr>
            </w:pPr>
            <w:r w:rsidRPr="0080002D">
              <w:rPr>
                <w:rFonts w:cstheme="minorHAnsi"/>
                <w:sz w:val="18"/>
                <w:szCs w:val="18"/>
              </w:rPr>
              <w:t>Message from the moon – Hilda Offen</w:t>
            </w:r>
          </w:p>
          <w:p w14:paraId="5507D693" w14:textId="4C737DD9" w:rsidR="00370EC3" w:rsidRPr="0080002D" w:rsidRDefault="00370EC3" w:rsidP="00370EC3">
            <w:pPr>
              <w:jc w:val="center"/>
              <w:rPr>
                <w:rFonts w:cstheme="minorHAnsi"/>
                <w:sz w:val="18"/>
                <w:szCs w:val="18"/>
              </w:rPr>
            </w:pPr>
            <w:r>
              <w:rPr>
                <w:rFonts w:cstheme="minorHAnsi"/>
                <w:sz w:val="18"/>
                <w:szCs w:val="18"/>
              </w:rPr>
              <w:t>The Legend of Kevin – Phillip Reeve</w:t>
            </w:r>
          </w:p>
          <w:p w14:paraId="3F8CE6D4" w14:textId="40BB87EA" w:rsidR="00370EC3" w:rsidRPr="0080002D" w:rsidRDefault="00370EC3" w:rsidP="00370EC3">
            <w:pPr>
              <w:jc w:val="center"/>
              <w:rPr>
                <w:rFonts w:cstheme="minorHAnsi"/>
                <w:sz w:val="18"/>
                <w:szCs w:val="18"/>
              </w:rPr>
            </w:pPr>
          </w:p>
        </w:tc>
        <w:tc>
          <w:tcPr>
            <w:tcW w:w="4537" w:type="dxa"/>
            <w:gridSpan w:val="2"/>
          </w:tcPr>
          <w:p w14:paraId="79550F1B" w14:textId="77777777" w:rsidR="00370EC3" w:rsidRPr="0080002D" w:rsidRDefault="00370EC3" w:rsidP="00370EC3">
            <w:pPr>
              <w:jc w:val="center"/>
              <w:rPr>
                <w:rFonts w:cstheme="minorHAnsi"/>
                <w:sz w:val="18"/>
                <w:szCs w:val="18"/>
              </w:rPr>
            </w:pPr>
            <w:r w:rsidRPr="0080002D">
              <w:rPr>
                <w:rFonts w:cstheme="minorHAnsi"/>
                <w:sz w:val="18"/>
                <w:szCs w:val="18"/>
              </w:rPr>
              <w:t>The Boy who Grew Dragons – Andy Shepherd</w:t>
            </w:r>
          </w:p>
          <w:p w14:paraId="4F31884D" w14:textId="77777777" w:rsidR="00370EC3" w:rsidRPr="0080002D" w:rsidRDefault="00370EC3" w:rsidP="00370EC3">
            <w:pPr>
              <w:jc w:val="center"/>
              <w:rPr>
                <w:rFonts w:cstheme="minorHAnsi"/>
                <w:sz w:val="18"/>
                <w:szCs w:val="18"/>
              </w:rPr>
            </w:pPr>
            <w:r w:rsidRPr="0080002D">
              <w:rPr>
                <w:rFonts w:cstheme="minorHAnsi"/>
                <w:sz w:val="18"/>
                <w:szCs w:val="18"/>
              </w:rPr>
              <w:t>George’s Marvellous Medicine – Roald Dahl</w:t>
            </w:r>
          </w:p>
          <w:p w14:paraId="4CA05E40" w14:textId="5FE06DC1" w:rsidR="00370EC3" w:rsidRDefault="00370EC3" w:rsidP="00370EC3">
            <w:pPr>
              <w:jc w:val="center"/>
              <w:rPr>
                <w:rFonts w:cstheme="minorHAnsi"/>
                <w:sz w:val="18"/>
                <w:szCs w:val="18"/>
              </w:rPr>
            </w:pPr>
            <w:r w:rsidRPr="0080002D">
              <w:rPr>
                <w:rFonts w:cstheme="minorHAnsi"/>
                <w:sz w:val="18"/>
                <w:szCs w:val="18"/>
              </w:rPr>
              <w:t xml:space="preserve">Too Small Tola </w:t>
            </w:r>
            <w:r>
              <w:rPr>
                <w:rFonts w:cstheme="minorHAnsi"/>
                <w:sz w:val="18"/>
                <w:szCs w:val="18"/>
              </w:rPr>
              <w:t>–</w:t>
            </w:r>
            <w:r w:rsidRPr="0080002D">
              <w:rPr>
                <w:rFonts w:cstheme="minorHAnsi"/>
                <w:sz w:val="18"/>
                <w:szCs w:val="18"/>
              </w:rPr>
              <w:t xml:space="preserve"> Atinuke</w:t>
            </w:r>
          </w:p>
          <w:p w14:paraId="769B1D21" w14:textId="4AB2CF55" w:rsidR="00370EC3" w:rsidRPr="0080002D" w:rsidRDefault="00370EC3" w:rsidP="00370EC3">
            <w:pPr>
              <w:jc w:val="center"/>
              <w:rPr>
                <w:rFonts w:cstheme="minorHAnsi"/>
                <w:sz w:val="18"/>
                <w:szCs w:val="18"/>
              </w:rPr>
            </w:pPr>
            <w:r>
              <w:rPr>
                <w:rFonts w:cstheme="minorHAnsi"/>
                <w:sz w:val="18"/>
                <w:szCs w:val="18"/>
              </w:rPr>
              <w:t>Perfectly Peculiar Pets – Elli Woollard</w:t>
            </w:r>
          </w:p>
          <w:p w14:paraId="1B8029C9" w14:textId="3F4C8B1A" w:rsidR="00370EC3" w:rsidRPr="0080002D" w:rsidRDefault="00370EC3" w:rsidP="00370EC3">
            <w:pPr>
              <w:tabs>
                <w:tab w:val="left" w:pos="2190"/>
              </w:tabs>
              <w:rPr>
                <w:rFonts w:cstheme="minorHAnsi"/>
                <w:sz w:val="18"/>
                <w:szCs w:val="18"/>
              </w:rPr>
            </w:pPr>
            <w:r w:rsidRPr="0080002D">
              <w:rPr>
                <w:rFonts w:cstheme="minorHAnsi"/>
                <w:sz w:val="18"/>
                <w:szCs w:val="18"/>
              </w:rPr>
              <w:tab/>
            </w:r>
          </w:p>
        </w:tc>
      </w:tr>
      <w:tr w:rsidR="00370EC3" w:rsidRPr="0080002D" w14:paraId="78BB77FE" w14:textId="77777777" w:rsidTr="00A100A0">
        <w:trPr>
          <w:trHeight w:val="833"/>
        </w:trPr>
        <w:tc>
          <w:tcPr>
            <w:tcW w:w="987" w:type="dxa"/>
            <w:vMerge/>
          </w:tcPr>
          <w:p w14:paraId="40E38DFC" w14:textId="77777777" w:rsidR="00370EC3" w:rsidRPr="0080002D" w:rsidRDefault="00370EC3" w:rsidP="00370EC3">
            <w:pPr>
              <w:rPr>
                <w:rFonts w:cstheme="minorHAnsi"/>
                <w:b/>
                <w:sz w:val="18"/>
                <w:szCs w:val="18"/>
              </w:rPr>
            </w:pPr>
          </w:p>
        </w:tc>
        <w:tc>
          <w:tcPr>
            <w:tcW w:w="1844" w:type="dxa"/>
            <w:shd w:val="clear" w:color="auto" w:fill="8EAADB" w:themeFill="accent1" w:themeFillTint="99"/>
          </w:tcPr>
          <w:p w14:paraId="74CAD6E8" w14:textId="77777777" w:rsidR="00370EC3" w:rsidRPr="0080002D" w:rsidRDefault="00370EC3" w:rsidP="00370EC3">
            <w:pPr>
              <w:rPr>
                <w:rFonts w:cstheme="minorHAnsi"/>
                <w:b/>
                <w:sz w:val="18"/>
                <w:szCs w:val="18"/>
              </w:rPr>
            </w:pPr>
            <w:r w:rsidRPr="0080002D">
              <w:rPr>
                <w:rFonts w:cstheme="minorHAnsi"/>
                <w:b/>
                <w:sz w:val="18"/>
                <w:szCs w:val="18"/>
              </w:rPr>
              <w:t>Independent Reading</w:t>
            </w:r>
          </w:p>
          <w:p w14:paraId="24A384BC" w14:textId="77777777" w:rsidR="00370EC3" w:rsidRPr="0080002D" w:rsidRDefault="00370EC3" w:rsidP="00370EC3">
            <w:pPr>
              <w:rPr>
                <w:rFonts w:cstheme="minorHAnsi"/>
                <w:b/>
                <w:sz w:val="18"/>
                <w:szCs w:val="18"/>
              </w:rPr>
            </w:pPr>
            <w:r w:rsidRPr="0080002D">
              <w:rPr>
                <w:rFonts w:cstheme="minorHAnsi"/>
                <w:b/>
                <w:sz w:val="18"/>
                <w:szCs w:val="18"/>
              </w:rPr>
              <w:t>DEAR</w:t>
            </w:r>
          </w:p>
        </w:tc>
        <w:tc>
          <w:tcPr>
            <w:tcW w:w="12757" w:type="dxa"/>
            <w:gridSpan w:val="6"/>
          </w:tcPr>
          <w:p w14:paraId="0EB9F6E7" w14:textId="77777777" w:rsidR="00370EC3" w:rsidRPr="0080002D" w:rsidRDefault="00370EC3" w:rsidP="00370EC3">
            <w:pPr>
              <w:pStyle w:val="NoSpacing"/>
              <w:jc w:val="center"/>
              <w:rPr>
                <w:rFonts w:cstheme="minorHAnsi"/>
                <w:sz w:val="18"/>
                <w:szCs w:val="18"/>
              </w:rPr>
            </w:pPr>
          </w:p>
          <w:p w14:paraId="3027DCEA" w14:textId="41EBD0E7" w:rsidR="00370EC3" w:rsidRPr="0080002D" w:rsidRDefault="00370EC3" w:rsidP="00370EC3">
            <w:pPr>
              <w:pStyle w:val="NoSpacing"/>
              <w:jc w:val="center"/>
              <w:rPr>
                <w:rFonts w:cstheme="minorHAnsi"/>
                <w:sz w:val="18"/>
                <w:szCs w:val="18"/>
              </w:rPr>
            </w:pPr>
            <w:r w:rsidRPr="0080002D">
              <w:rPr>
                <w:rFonts w:cstheme="minorHAnsi"/>
                <w:sz w:val="18"/>
                <w:szCs w:val="18"/>
              </w:rPr>
              <w:t>Reading fluency books (RWI/book bag book or KS1 phonetically decodable book)</w:t>
            </w:r>
          </w:p>
          <w:p w14:paraId="6579CCCB" w14:textId="77777777" w:rsidR="00370EC3" w:rsidRPr="0080002D" w:rsidRDefault="00370EC3" w:rsidP="00370EC3">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p w14:paraId="0452D4D4" w14:textId="0F41AC40" w:rsidR="00370EC3" w:rsidRPr="0080002D" w:rsidRDefault="00370EC3" w:rsidP="00370EC3">
            <w:pPr>
              <w:pStyle w:val="NoSpacing"/>
              <w:jc w:val="center"/>
              <w:rPr>
                <w:rFonts w:cstheme="minorHAnsi"/>
                <w:sz w:val="18"/>
                <w:szCs w:val="18"/>
              </w:rPr>
            </w:pPr>
          </w:p>
        </w:tc>
      </w:tr>
    </w:tbl>
    <w:p w14:paraId="7C9FAFAB" w14:textId="77777777" w:rsidR="00C4759B" w:rsidRPr="0080002D" w:rsidRDefault="00C4759B" w:rsidP="00C4759B">
      <w:pPr>
        <w:rPr>
          <w:rFonts w:cstheme="minorHAnsi"/>
          <w:sz w:val="18"/>
          <w:szCs w:val="18"/>
        </w:rPr>
      </w:pPr>
      <w:r w:rsidRPr="0080002D">
        <w:rPr>
          <w:rFonts w:cstheme="minorHAnsi"/>
          <w:sz w:val="18"/>
          <w:szCs w:val="18"/>
        </w:rPr>
        <w:br w:type="page"/>
      </w:r>
    </w:p>
    <w:tbl>
      <w:tblPr>
        <w:tblStyle w:val="TableGrid"/>
        <w:tblW w:w="15588" w:type="dxa"/>
        <w:tblLayout w:type="fixed"/>
        <w:tblLook w:val="04A0" w:firstRow="1" w:lastRow="0" w:firstColumn="1" w:lastColumn="0" w:noHBand="0" w:noVBand="1"/>
      </w:tblPr>
      <w:tblGrid>
        <w:gridCol w:w="984"/>
        <w:gridCol w:w="1988"/>
        <w:gridCol w:w="3923"/>
        <w:gridCol w:w="3849"/>
        <w:gridCol w:w="4844"/>
      </w:tblGrid>
      <w:tr w:rsidR="00F16133" w:rsidRPr="0080002D" w14:paraId="78C9D927" w14:textId="77777777" w:rsidTr="004400D1">
        <w:tc>
          <w:tcPr>
            <w:tcW w:w="984" w:type="dxa"/>
            <w:vMerge w:val="restart"/>
            <w:shd w:val="clear" w:color="auto" w:fill="8EAADB" w:themeFill="accent1" w:themeFillTint="99"/>
          </w:tcPr>
          <w:p w14:paraId="15233606" w14:textId="77777777" w:rsidR="00F16133" w:rsidRPr="0080002D" w:rsidRDefault="00F16133" w:rsidP="003654D6">
            <w:pPr>
              <w:rPr>
                <w:rFonts w:cstheme="minorHAnsi"/>
                <w:b/>
                <w:sz w:val="18"/>
                <w:szCs w:val="18"/>
              </w:rPr>
            </w:pPr>
            <w:r w:rsidRPr="0080002D">
              <w:rPr>
                <w:rFonts w:cstheme="minorHAnsi"/>
                <w:b/>
                <w:sz w:val="18"/>
                <w:szCs w:val="18"/>
              </w:rPr>
              <w:lastRenderedPageBreak/>
              <w:t>Year 3</w:t>
            </w:r>
          </w:p>
        </w:tc>
        <w:tc>
          <w:tcPr>
            <w:tcW w:w="1988" w:type="dxa"/>
            <w:shd w:val="clear" w:color="auto" w:fill="8EAADB" w:themeFill="accent1" w:themeFillTint="99"/>
          </w:tcPr>
          <w:p w14:paraId="02DC443F" w14:textId="7F1C3B2B" w:rsidR="00F16133" w:rsidRPr="0080002D" w:rsidRDefault="00F16133" w:rsidP="003654D6">
            <w:pPr>
              <w:rPr>
                <w:rFonts w:cstheme="minorHAnsi"/>
                <w:b/>
                <w:sz w:val="18"/>
                <w:szCs w:val="18"/>
              </w:rPr>
            </w:pPr>
            <w:r w:rsidRPr="0080002D">
              <w:rPr>
                <w:rFonts w:cstheme="minorHAnsi"/>
                <w:b/>
                <w:sz w:val="18"/>
                <w:szCs w:val="18"/>
              </w:rPr>
              <w:t>Story Time</w:t>
            </w:r>
          </w:p>
          <w:p w14:paraId="5732E3FA" w14:textId="77777777" w:rsidR="00F16133" w:rsidRPr="0080002D" w:rsidRDefault="00F16133" w:rsidP="003654D6">
            <w:pPr>
              <w:rPr>
                <w:rFonts w:cstheme="minorHAnsi"/>
                <w:b/>
                <w:sz w:val="18"/>
                <w:szCs w:val="18"/>
              </w:rPr>
            </w:pPr>
            <w:r w:rsidRPr="0080002D">
              <w:rPr>
                <w:rFonts w:cstheme="minorHAnsi"/>
                <w:b/>
                <w:sz w:val="18"/>
                <w:szCs w:val="18"/>
              </w:rPr>
              <w:t>Reading for Pleasure</w:t>
            </w:r>
          </w:p>
        </w:tc>
        <w:tc>
          <w:tcPr>
            <w:tcW w:w="3923" w:type="dxa"/>
          </w:tcPr>
          <w:p w14:paraId="6AA97D4A" w14:textId="230B2175" w:rsidR="00F16133" w:rsidRPr="0080002D" w:rsidRDefault="00F16133" w:rsidP="10A75008">
            <w:pPr>
              <w:jc w:val="center"/>
              <w:rPr>
                <w:rFonts w:cstheme="minorHAnsi"/>
                <w:sz w:val="18"/>
                <w:szCs w:val="18"/>
              </w:rPr>
            </w:pPr>
            <w:r w:rsidRPr="0080002D">
              <w:rPr>
                <w:rFonts w:cstheme="minorHAnsi"/>
                <w:sz w:val="18"/>
                <w:szCs w:val="18"/>
              </w:rPr>
              <w:t>The Lion, The Witch and The Wardrobe – CS Lewis</w:t>
            </w:r>
          </w:p>
          <w:p w14:paraId="75B1C7A5" w14:textId="4D40CFA9" w:rsidR="00F16133" w:rsidRPr="0080002D" w:rsidRDefault="00F16133" w:rsidP="10A75008">
            <w:pPr>
              <w:jc w:val="center"/>
              <w:rPr>
                <w:rFonts w:eastAsia="Calibri" w:cstheme="minorHAnsi"/>
                <w:color w:val="000000" w:themeColor="text1"/>
                <w:sz w:val="18"/>
                <w:szCs w:val="18"/>
              </w:rPr>
            </w:pPr>
            <w:r w:rsidRPr="0080002D">
              <w:rPr>
                <w:rFonts w:eastAsia="Calibri" w:cstheme="minorHAnsi"/>
                <w:color w:val="000000" w:themeColor="text1"/>
                <w:sz w:val="18"/>
                <w:szCs w:val="18"/>
              </w:rPr>
              <w:t>Butterfly Lion – Michael Morpurgo</w:t>
            </w:r>
          </w:p>
          <w:p w14:paraId="59824AF3" w14:textId="2D0ADA1E" w:rsidR="00F16133" w:rsidRPr="0080002D" w:rsidRDefault="00F16133" w:rsidP="00D1123F">
            <w:pPr>
              <w:rPr>
                <w:rFonts w:cstheme="minorHAnsi"/>
                <w:sz w:val="18"/>
                <w:szCs w:val="18"/>
              </w:rPr>
            </w:pPr>
          </w:p>
        </w:tc>
        <w:tc>
          <w:tcPr>
            <w:tcW w:w="3849" w:type="dxa"/>
          </w:tcPr>
          <w:p w14:paraId="76822524" w14:textId="45DFD3ED" w:rsidR="00F16133" w:rsidRPr="0080002D" w:rsidRDefault="00F16133" w:rsidP="10A75008">
            <w:pPr>
              <w:jc w:val="center"/>
              <w:rPr>
                <w:rFonts w:eastAsia="Calibri" w:cstheme="minorHAnsi"/>
                <w:color w:val="000000"/>
                <w:sz w:val="18"/>
                <w:szCs w:val="18"/>
              </w:rPr>
            </w:pPr>
            <w:r w:rsidRPr="0080002D">
              <w:rPr>
                <w:rFonts w:eastAsia="Calibri" w:cstheme="minorHAnsi"/>
                <w:color w:val="000000" w:themeColor="text1"/>
                <w:sz w:val="18"/>
                <w:szCs w:val="18"/>
              </w:rPr>
              <w:t>The Secret at Platform 13 – Eva Ibbotson</w:t>
            </w:r>
          </w:p>
          <w:p w14:paraId="79D7C040" w14:textId="77777777" w:rsidR="00F16133" w:rsidRPr="0080002D" w:rsidRDefault="00F16133" w:rsidP="003654D6">
            <w:pPr>
              <w:jc w:val="center"/>
              <w:rPr>
                <w:rFonts w:cstheme="minorHAnsi"/>
                <w:sz w:val="18"/>
                <w:szCs w:val="18"/>
              </w:rPr>
            </w:pPr>
            <w:r w:rsidRPr="0080002D">
              <w:rPr>
                <w:rFonts w:cstheme="minorHAnsi"/>
                <w:sz w:val="18"/>
                <w:szCs w:val="18"/>
              </w:rPr>
              <w:t>Planet Omar – Zanib Mian</w:t>
            </w:r>
          </w:p>
        </w:tc>
        <w:tc>
          <w:tcPr>
            <w:tcW w:w="4844" w:type="dxa"/>
          </w:tcPr>
          <w:p w14:paraId="602D3699" w14:textId="0883BDE5" w:rsidR="00F16133" w:rsidRPr="0080002D" w:rsidRDefault="00F16133" w:rsidP="10A75008">
            <w:pPr>
              <w:jc w:val="center"/>
              <w:rPr>
                <w:rFonts w:eastAsia="Calibri" w:cstheme="minorHAnsi"/>
                <w:color w:val="000000" w:themeColor="text1"/>
                <w:sz w:val="18"/>
                <w:szCs w:val="18"/>
              </w:rPr>
            </w:pPr>
            <w:r w:rsidRPr="0080002D">
              <w:rPr>
                <w:rFonts w:eastAsia="Calibri" w:cstheme="minorHAnsi"/>
                <w:color w:val="000000" w:themeColor="text1"/>
                <w:sz w:val="18"/>
                <w:szCs w:val="18"/>
              </w:rPr>
              <w:t>The Girl who walked on air – Emma Carroll</w:t>
            </w:r>
          </w:p>
          <w:p w14:paraId="7C5C377E" w14:textId="77777777" w:rsidR="00F16133" w:rsidRPr="0080002D" w:rsidRDefault="00F16133" w:rsidP="003654D6">
            <w:pPr>
              <w:jc w:val="center"/>
              <w:rPr>
                <w:rFonts w:cstheme="minorHAnsi"/>
                <w:sz w:val="18"/>
                <w:szCs w:val="18"/>
              </w:rPr>
            </w:pPr>
            <w:r w:rsidRPr="0080002D">
              <w:rPr>
                <w:rFonts w:eastAsia="Times New Roman" w:cstheme="minorHAnsi"/>
                <w:color w:val="000000"/>
                <w:sz w:val="18"/>
                <w:szCs w:val="18"/>
                <w:lang w:eastAsia="en-GB"/>
              </w:rPr>
              <w:t>Charlie and the Chocolate Factory – Roald Dahl</w:t>
            </w:r>
          </w:p>
        </w:tc>
      </w:tr>
      <w:tr w:rsidR="00F16133" w:rsidRPr="0080002D" w14:paraId="7408063E" w14:textId="77777777" w:rsidTr="000101E8">
        <w:trPr>
          <w:trHeight w:val="742"/>
        </w:trPr>
        <w:tc>
          <w:tcPr>
            <w:tcW w:w="984" w:type="dxa"/>
            <w:vMerge/>
          </w:tcPr>
          <w:p w14:paraId="729C9B16" w14:textId="77777777" w:rsidR="00F16133" w:rsidRPr="0080002D" w:rsidRDefault="00F16133" w:rsidP="003654D6">
            <w:pPr>
              <w:rPr>
                <w:rFonts w:cstheme="minorHAnsi"/>
                <w:b/>
                <w:sz w:val="18"/>
                <w:szCs w:val="18"/>
              </w:rPr>
            </w:pPr>
          </w:p>
        </w:tc>
        <w:tc>
          <w:tcPr>
            <w:tcW w:w="1988" w:type="dxa"/>
            <w:shd w:val="clear" w:color="auto" w:fill="8EAADB" w:themeFill="accent1" w:themeFillTint="99"/>
          </w:tcPr>
          <w:p w14:paraId="7CF686D0" w14:textId="77777777" w:rsidR="00F16133" w:rsidRPr="0080002D" w:rsidRDefault="00F16133" w:rsidP="003654D6">
            <w:pPr>
              <w:rPr>
                <w:rFonts w:cstheme="minorHAnsi"/>
                <w:b/>
                <w:sz w:val="18"/>
                <w:szCs w:val="18"/>
              </w:rPr>
            </w:pPr>
            <w:r w:rsidRPr="0080002D">
              <w:rPr>
                <w:rFonts w:cstheme="minorHAnsi"/>
                <w:b/>
                <w:sz w:val="18"/>
                <w:szCs w:val="18"/>
              </w:rPr>
              <w:t>Independent Reading</w:t>
            </w:r>
          </w:p>
          <w:p w14:paraId="189EC217" w14:textId="77777777" w:rsidR="00F16133" w:rsidRPr="0080002D" w:rsidRDefault="00F16133" w:rsidP="003654D6">
            <w:pPr>
              <w:rPr>
                <w:rFonts w:cstheme="minorHAnsi"/>
                <w:b/>
                <w:sz w:val="18"/>
                <w:szCs w:val="18"/>
              </w:rPr>
            </w:pPr>
            <w:r w:rsidRPr="0080002D">
              <w:rPr>
                <w:rFonts w:cstheme="minorHAnsi"/>
                <w:b/>
                <w:sz w:val="18"/>
                <w:szCs w:val="18"/>
              </w:rPr>
              <w:t>DEAR</w:t>
            </w:r>
          </w:p>
        </w:tc>
        <w:tc>
          <w:tcPr>
            <w:tcW w:w="12616" w:type="dxa"/>
            <w:gridSpan w:val="3"/>
          </w:tcPr>
          <w:p w14:paraId="1D88AED2" w14:textId="59A59D2A" w:rsidR="00F16133" w:rsidRPr="0080002D" w:rsidRDefault="00F16133" w:rsidP="00A36744">
            <w:pPr>
              <w:pStyle w:val="NoSpacing"/>
              <w:jc w:val="center"/>
              <w:rPr>
                <w:rFonts w:cstheme="minorHAnsi"/>
                <w:sz w:val="18"/>
                <w:szCs w:val="18"/>
              </w:rPr>
            </w:pPr>
            <w:r w:rsidRPr="0080002D">
              <w:rPr>
                <w:rFonts w:cstheme="minorHAnsi"/>
                <w:sz w:val="18"/>
                <w:szCs w:val="18"/>
              </w:rPr>
              <w:t>Reading fluency books (book banded)</w:t>
            </w:r>
          </w:p>
          <w:p w14:paraId="1FA76630" w14:textId="77777777" w:rsidR="00F16133" w:rsidRPr="0080002D" w:rsidRDefault="00F16133" w:rsidP="003654D6">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tc>
      </w:tr>
      <w:tr w:rsidR="000B775D" w:rsidRPr="0080002D" w14:paraId="543C8CAD" w14:textId="77777777" w:rsidTr="000B775D">
        <w:trPr>
          <w:trHeight w:val="698"/>
        </w:trPr>
        <w:tc>
          <w:tcPr>
            <w:tcW w:w="984" w:type="dxa"/>
            <w:vMerge/>
          </w:tcPr>
          <w:p w14:paraId="7DE9B2CE" w14:textId="77777777" w:rsidR="000B775D" w:rsidRPr="0080002D" w:rsidRDefault="000B775D" w:rsidP="003654D6">
            <w:pPr>
              <w:rPr>
                <w:rFonts w:cstheme="minorHAnsi"/>
                <w:b/>
                <w:sz w:val="18"/>
                <w:szCs w:val="18"/>
              </w:rPr>
            </w:pPr>
          </w:p>
        </w:tc>
        <w:tc>
          <w:tcPr>
            <w:tcW w:w="1988" w:type="dxa"/>
            <w:shd w:val="clear" w:color="auto" w:fill="8EAADB" w:themeFill="accent1" w:themeFillTint="99"/>
          </w:tcPr>
          <w:p w14:paraId="097D8765" w14:textId="25791FD2" w:rsidR="000B775D" w:rsidRPr="0080002D" w:rsidRDefault="000B775D" w:rsidP="003654D6">
            <w:pPr>
              <w:rPr>
                <w:rFonts w:cstheme="minorHAnsi"/>
                <w:b/>
                <w:sz w:val="18"/>
                <w:szCs w:val="18"/>
              </w:rPr>
            </w:pPr>
            <w:r w:rsidRPr="0080002D">
              <w:rPr>
                <w:rFonts w:cstheme="minorHAnsi"/>
                <w:b/>
                <w:sz w:val="18"/>
                <w:szCs w:val="18"/>
              </w:rPr>
              <w:t>Daily Whole Class Reading</w:t>
            </w:r>
          </w:p>
        </w:tc>
        <w:tc>
          <w:tcPr>
            <w:tcW w:w="12616" w:type="dxa"/>
            <w:gridSpan w:val="3"/>
          </w:tcPr>
          <w:p w14:paraId="45623BFE" w14:textId="77777777" w:rsidR="000B775D" w:rsidRPr="0080002D" w:rsidRDefault="000B775D" w:rsidP="003654D6">
            <w:pPr>
              <w:pStyle w:val="NoSpacing"/>
              <w:jc w:val="center"/>
              <w:rPr>
                <w:rFonts w:cstheme="minorHAnsi"/>
                <w:sz w:val="18"/>
                <w:szCs w:val="18"/>
              </w:rPr>
            </w:pPr>
            <w:r w:rsidRPr="0080002D">
              <w:rPr>
                <w:rFonts w:cstheme="minorHAnsi"/>
                <w:sz w:val="18"/>
                <w:szCs w:val="18"/>
              </w:rPr>
              <w:t>Fred’s Teaching</w:t>
            </w:r>
          </w:p>
          <w:p w14:paraId="7C5E99BB" w14:textId="6FAAE7D7" w:rsidR="000B775D" w:rsidRPr="0080002D" w:rsidRDefault="000B775D" w:rsidP="003654D6">
            <w:pPr>
              <w:pStyle w:val="NoSpacing"/>
              <w:jc w:val="center"/>
              <w:rPr>
                <w:rFonts w:cstheme="minorHAnsi"/>
                <w:sz w:val="18"/>
                <w:szCs w:val="18"/>
              </w:rPr>
            </w:pPr>
            <w:r w:rsidRPr="0080002D">
              <w:rPr>
                <w:rFonts w:cstheme="minorHAnsi"/>
                <w:sz w:val="18"/>
                <w:szCs w:val="18"/>
              </w:rPr>
              <w:t>See MTPs</w:t>
            </w:r>
          </w:p>
        </w:tc>
      </w:tr>
      <w:tr w:rsidR="002C45ED" w:rsidRPr="0080002D" w14:paraId="5CA76E83" w14:textId="77777777" w:rsidTr="004400D1">
        <w:tc>
          <w:tcPr>
            <w:tcW w:w="984" w:type="dxa"/>
            <w:vMerge w:val="restart"/>
            <w:shd w:val="clear" w:color="auto" w:fill="8EAADB" w:themeFill="accent1" w:themeFillTint="99"/>
          </w:tcPr>
          <w:p w14:paraId="01689FEE" w14:textId="77777777" w:rsidR="002C45ED" w:rsidRPr="0080002D" w:rsidRDefault="002C45ED" w:rsidP="002C45ED">
            <w:pPr>
              <w:rPr>
                <w:rFonts w:cstheme="minorHAnsi"/>
                <w:b/>
                <w:sz w:val="18"/>
                <w:szCs w:val="18"/>
              </w:rPr>
            </w:pPr>
            <w:r w:rsidRPr="0080002D">
              <w:rPr>
                <w:rFonts w:cstheme="minorHAnsi"/>
                <w:b/>
                <w:sz w:val="18"/>
                <w:szCs w:val="18"/>
              </w:rPr>
              <w:t>Year 4</w:t>
            </w:r>
          </w:p>
        </w:tc>
        <w:tc>
          <w:tcPr>
            <w:tcW w:w="1988" w:type="dxa"/>
            <w:shd w:val="clear" w:color="auto" w:fill="8EAADB" w:themeFill="accent1" w:themeFillTint="99"/>
          </w:tcPr>
          <w:p w14:paraId="25CC1566" w14:textId="531FF12A" w:rsidR="002C45ED" w:rsidRPr="0080002D" w:rsidRDefault="002C45ED" w:rsidP="002C45ED">
            <w:pPr>
              <w:rPr>
                <w:rFonts w:cstheme="minorHAnsi"/>
                <w:b/>
                <w:sz w:val="18"/>
                <w:szCs w:val="18"/>
              </w:rPr>
            </w:pPr>
            <w:r w:rsidRPr="0080002D">
              <w:rPr>
                <w:rFonts w:cstheme="minorHAnsi"/>
                <w:b/>
                <w:sz w:val="18"/>
                <w:szCs w:val="18"/>
              </w:rPr>
              <w:t>Story Time</w:t>
            </w:r>
          </w:p>
          <w:p w14:paraId="215DBCC7" w14:textId="77777777" w:rsidR="002C45ED" w:rsidRPr="0080002D" w:rsidRDefault="002C45ED" w:rsidP="002C45ED">
            <w:pPr>
              <w:rPr>
                <w:rFonts w:cstheme="minorHAnsi"/>
                <w:b/>
                <w:sz w:val="18"/>
                <w:szCs w:val="18"/>
              </w:rPr>
            </w:pPr>
            <w:r w:rsidRPr="0080002D">
              <w:rPr>
                <w:rFonts w:cstheme="minorHAnsi"/>
                <w:b/>
                <w:sz w:val="18"/>
                <w:szCs w:val="18"/>
              </w:rPr>
              <w:t>Reading for Pleasure</w:t>
            </w:r>
          </w:p>
        </w:tc>
        <w:tc>
          <w:tcPr>
            <w:tcW w:w="3923" w:type="dxa"/>
          </w:tcPr>
          <w:p w14:paraId="241FF1A7" w14:textId="67502EB3" w:rsidR="002C45ED" w:rsidRPr="0080002D" w:rsidRDefault="002C45ED" w:rsidP="002C45ED">
            <w:pPr>
              <w:jc w:val="center"/>
              <w:rPr>
                <w:rFonts w:eastAsia="Times New Roman" w:cstheme="minorHAnsi"/>
                <w:color w:val="000000"/>
                <w:sz w:val="18"/>
                <w:szCs w:val="18"/>
                <w:lang w:eastAsia="en-GB"/>
              </w:rPr>
            </w:pPr>
            <w:r w:rsidRPr="0080002D">
              <w:rPr>
                <w:rFonts w:eastAsia="Times New Roman" w:cstheme="minorHAnsi"/>
                <w:color w:val="000000" w:themeColor="text1"/>
                <w:sz w:val="18"/>
                <w:szCs w:val="18"/>
                <w:lang w:eastAsia="en-GB"/>
              </w:rPr>
              <w:t>James and the Giant Peach – Roald Dahl</w:t>
            </w:r>
          </w:p>
          <w:p w14:paraId="1422481B" w14:textId="77777777" w:rsidR="002C45ED" w:rsidRPr="00D1123F" w:rsidRDefault="002C45ED" w:rsidP="002C45ED">
            <w:pPr>
              <w:jc w:val="center"/>
              <w:rPr>
                <w:rFonts w:eastAsia="Times New Roman" w:cstheme="minorHAnsi"/>
                <w:sz w:val="18"/>
                <w:szCs w:val="18"/>
                <w:lang w:eastAsia="en-GB"/>
              </w:rPr>
            </w:pPr>
            <w:r w:rsidRPr="00D1123F">
              <w:rPr>
                <w:rFonts w:eastAsia="Times New Roman" w:cstheme="minorHAnsi"/>
                <w:sz w:val="18"/>
                <w:szCs w:val="18"/>
                <w:lang w:eastAsia="en-GB"/>
              </w:rPr>
              <w:t>Varjak’s Paw – SF Said</w:t>
            </w:r>
          </w:p>
          <w:p w14:paraId="78865D35" w14:textId="0A25643D" w:rsidR="002C45ED" w:rsidRPr="0080002D" w:rsidRDefault="002C45ED" w:rsidP="00D1123F">
            <w:pPr>
              <w:rPr>
                <w:rFonts w:cstheme="minorHAnsi"/>
                <w:sz w:val="18"/>
                <w:szCs w:val="18"/>
              </w:rPr>
            </w:pPr>
          </w:p>
        </w:tc>
        <w:tc>
          <w:tcPr>
            <w:tcW w:w="3849" w:type="dxa"/>
          </w:tcPr>
          <w:p w14:paraId="55B2B207" w14:textId="77777777" w:rsidR="002C45ED" w:rsidRPr="00D1123F" w:rsidRDefault="002C45ED" w:rsidP="002C45ED">
            <w:pPr>
              <w:jc w:val="center"/>
              <w:rPr>
                <w:rFonts w:cstheme="minorHAnsi"/>
                <w:sz w:val="18"/>
                <w:szCs w:val="18"/>
              </w:rPr>
            </w:pPr>
            <w:r w:rsidRPr="00D1123F">
              <w:rPr>
                <w:rFonts w:cstheme="minorHAnsi"/>
                <w:sz w:val="18"/>
                <w:szCs w:val="18"/>
              </w:rPr>
              <w:t>Secrets of a Sun King -Emma Carroll</w:t>
            </w:r>
          </w:p>
          <w:p w14:paraId="43648AD6" w14:textId="77777777" w:rsidR="002C45ED" w:rsidRPr="00D1123F" w:rsidRDefault="002C45ED" w:rsidP="002C45ED">
            <w:pPr>
              <w:rPr>
                <w:rFonts w:cstheme="minorHAnsi"/>
                <w:sz w:val="18"/>
                <w:szCs w:val="18"/>
              </w:rPr>
            </w:pPr>
            <w:r w:rsidRPr="00D1123F">
              <w:rPr>
                <w:rFonts w:cstheme="minorHAnsi"/>
                <w:sz w:val="18"/>
                <w:szCs w:val="18"/>
              </w:rPr>
              <w:t>The Legend of Podkin One Ear – Kieran Larwood</w:t>
            </w:r>
          </w:p>
        </w:tc>
        <w:tc>
          <w:tcPr>
            <w:tcW w:w="4844" w:type="dxa"/>
          </w:tcPr>
          <w:p w14:paraId="277A698E" w14:textId="01FD1B23" w:rsidR="002C45ED" w:rsidRPr="00D1123F" w:rsidRDefault="002C45ED" w:rsidP="002C45ED">
            <w:pPr>
              <w:jc w:val="center"/>
              <w:rPr>
                <w:rFonts w:eastAsia="Calibri" w:cstheme="minorHAnsi"/>
                <w:sz w:val="18"/>
                <w:szCs w:val="18"/>
              </w:rPr>
            </w:pPr>
            <w:r w:rsidRPr="00D1123F">
              <w:rPr>
                <w:rFonts w:eastAsia="Calibri" w:cstheme="minorHAnsi"/>
                <w:sz w:val="18"/>
                <w:szCs w:val="18"/>
              </w:rPr>
              <w:t>The Wild Robot – Peter Brown</w:t>
            </w:r>
          </w:p>
          <w:p w14:paraId="4125A7E9" w14:textId="77777777" w:rsidR="002C45ED" w:rsidRPr="00D1123F" w:rsidRDefault="002C45ED" w:rsidP="002C45ED">
            <w:pPr>
              <w:jc w:val="center"/>
              <w:rPr>
                <w:rFonts w:cstheme="minorHAnsi"/>
                <w:sz w:val="18"/>
                <w:szCs w:val="18"/>
              </w:rPr>
            </w:pPr>
            <w:r w:rsidRPr="00D1123F">
              <w:rPr>
                <w:rFonts w:cstheme="minorHAnsi"/>
                <w:sz w:val="18"/>
                <w:szCs w:val="18"/>
              </w:rPr>
              <w:t>The Boy at the Back of the Class – Onjali Rauf</w:t>
            </w:r>
          </w:p>
        </w:tc>
      </w:tr>
      <w:tr w:rsidR="002C45ED" w:rsidRPr="0080002D" w14:paraId="10C225A1" w14:textId="77777777" w:rsidTr="000101E8">
        <w:tc>
          <w:tcPr>
            <w:tcW w:w="984" w:type="dxa"/>
            <w:vMerge/>
          </w:tcPr>
          <w:p w14:paraId="1E477268" w14:textId="77777777" w:rsidR="002C45ED" w:rsidRPr="0080002D" w:rsidRDefault="002C45ED" w:rsidP="002C45ED">
            <w:pPr>
              <w:rPr>
                <w:rFonts w:cstheme="minorHAnsi"/>
                <w:b/>
                <w:sz w:val="18"/>
                <w:szCs w:val="18"/>
              </w:rPr>
            </w:pPr>
          </w:p>
        </w:tc>
        <w:tc>
          <w:tcPr>
            <w:tcW w:w="1988" w:type="dxa"/>
            <w:shd w:val="clear" w:color="auto" w:fill="8EAADB" w:themeFill="accent1" w:themeFillTint="99"/>
          </w:tcPr>
          <w:p w14:paraId="35FCB8F4" w14:textId="77777777" w:rsidR="002C45ED" w:rsidRPr="0080002D" w:rsidRDefault="002C45ED" w:rsidP="002C45ED">
            <w:pPr>
              <w:rPr>
                <w:rFonts w:cstheme="minorHAnsi"/>
                <w:b/>
                <w:sz w:val="18"/>
                <w:szCs w:val="18"/>
              </w:rPr>
            </w:pPr>
            <w:r w:rsidRPr="0080002D">
              <w:rPr>
                <w:rFonts w:cstheme="minorHAnsi"/>
                <w:b/>
                <w:sz w:val="18"/>
                <w:szCs w:val="18"/>
              </w:rPr>
              <w:t>Independent Reading</w:t>
            </w:r>
          </w:p>
          <w:p w14:paraId="3B5032D2" w14:textId="77777777" w:rsidR="002C45ED" w:rsidRPr="0080002D" w:rsidRDefault="002C45ED" w:rsidP="002C45ED">
            <w:pPr>
              <w:rPr>
                <w:rFonts w:cstheme="minorHAnsi"/>
                <w:b/>
                <w:sz w:val="18"/>
                <w:szCs w:val="18"/>
              </w:rPr>
            </w:pPr>
            <w:r w:rsidRPr="0080002D">
              <w:rPr>
                <w:rFonts w:cstheme="minorHAnsi"/>
                <w:b/>
                <w:sz w:val="18"/>
                <w:szCs w:val="18"/>
              </w:rPr>
              <w:t>DEAR</w:t>
            </w:r>
          </w:p>
        </w:tc>
        <w:tc>
          <w:tcPr>
            <w:tcW w:w="12616" w:type="dxa"/>
            <w:gridSpan w:val="3"/>
          </w:tcPr>
          <w:p w14:paraId="0EBA7563" w14:textId="77777777" w:rsidR="002C45ED" w:rsidRPr="0080002D" w:rsidRDefault="002C45ED" w:rsidP="002C45ED">
            <w:pPr>
              <w:pStyle w:val="NoSpacing"/>
              <w:jc w:val="center"/>
              <w:rPr>
                <w:rFonts w:cstheme="minorHAnsi"/>
                <w:sz w:val="18"/>
                <w:szCs w:val="18"/>
              </w:rPr>
            </w:pPr>
            <w:r w:rsidRPr="0080002D">
              <w:rPr>
                <w:rFonts w:cstheme="minorHAnsi"/>
                <w:sz w:val="18"/>
                <w:szCs w:val="18"/>
              </w:rPr>
              <w:t>Reading fluency books (book banded)</w:t>
            </w:r>
          </w:p>
          <w:p w14:paraId="68A7CF6F" w14:textId="77777777" w:rsidR="002C45ED" w:rsidRDefault="002C45ED" w:rsidP="002C45ED">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p w14:paraId="22361B4D" w14:textId="5D5D8AEF" w:rsidR="00FB1C1E" w:rsidRPr="0080002D" w:rsidRDefault="00FB1C1E" w:rsidP="002C45ED">
            <w:pPr>
              <w:pStyle w:val="NoSpacing"/>
              <w:jc w:val="center"/>
              <w:rPr>
                <w:rFonts w:cstheme="minorHAnsi"/>
                <w:sz w:val="18"/>
                <w:szCs w:val="18"/>
              </w:rPr>
            </w:pPr>
          </w:p>
        </w:tc>
      </w:tr>
      <w:tr w:rsidR="00FB1C1E" w:rsidRPr="0080002D" w14:paraId="1084E913" w14:textId="77777777" w:rsidTr="00FB1C1E">
        <w:trPr>
          <w:trHeight w:val="627"/>
        </w:trPr>
        <w:tc>
          <w:tcPr>
            <w:tcW w:w="984" w:type="dxa"/>
            <w:vMerge/>
          </w:tcPr>
          <w:p w14:paraId="7F69AF6B" w14:textId="77777777" w:rsidR="00FB1C1E" w:rsidRPr="0080002D" w:rsidRDefault="00FB1C1E" w:rsidP="002C45ED">
            <w:pPr>
              <w:rPr>
                <w:rFonts w:cstheme="minorHAnsi"/>
                <w:b/>
                <w:sz w:val="18"/>
                <w:szCs w:val="18"/>
              </w:rPr>
            </w:pPr>
          </w:p>
        </w:tc>
        <w:tc>
          <w:tcPr>
            <w:tcW w:w="1988" w:type="dxa"/>
            <w:shd w:val="clear" w:color="auto" w:fill="8EAADB" w:themeFill="accent1" w:themeFillTint="99"/>
          </w:tcPr>
          <w:p w14:paraId="147B8885" w14:textId="0F1E0458" w:rsidR="00FB1C1E" w:rsidRPr="0080002D" w:rsidRDefault="00FB1C1E" w:rsidP="002C45ED">
            <w:pPr>
              <w:rPr>
                <w:rFonts w:cstheme="minorHAnsi"/>
                <w:b/>
                <w:sz w:val="18"/>
                <w:szCs w:val="18"/>
              </w:rPr>
            </w:pPr>
            <w:r w:rsidRPr="0080002D">
              <w:rPr>
                <w:rFonts w:cstheme="minorHAnsi"/>
                <w:b/>
                <w:sz w:val="18"/>
                <w:szCs w:val="18"/>
              </w:rPr>
              <w:t>Daily Whole Class Reading</w:t>
            </w:r>
          </w:p>
        </w:tc>
        <w:tc>
          <w:tcPr>
            <w:tcW w:w="12616" w:type="dxa"/>
            <w:gridSpan w:val="3"/>
          </w:tcPr>
          <w:p w14:paraId="4BDE2014" w14:textId="77777777" w:rsidR="00FB1C1E" w:rsidRPr="0080002D" w:rsidRDefault="00FB1C1E" w:rsidP="002C45ED">
            <w:pPr>
              <w:pStyle w:val="NoSpacing"/>
              <w:jc w:val="center"/>
              <w:rPr>
                <w:rFonts w:cstheme="minorHAnsi"/>
                <w:sz w:val="18"/>
                <w:szCs w:val="18"/>
              </w:rPr>
            </w:pPr>
            <w:r w:rsidRPr="0080002D">
              <w:rPr>
                <w:rFonts w:cstheme="minorHAnsi"/>
                <w:sz w:val="18"/>
                <w:szCs w:val="18"/>
              </w:rPr>
              <w:t>Fred’s Teaching</w:t>
            </w:r>
          </w:p>
          <w:p w14:paraId="6231187A" w14:textId="743A649F" w:rsidR="00FB1C1E" w:rsidRPr="0080002D" w:rsidRDefault="00FB1C1E" w:rsidP="002C45ED">
            <w:pPr>
              <w:pStyle w:val="NoSpacing"/>
              <w:jc w:val="center"/>
              <w:rPr>
                <w:rFonts w:cstheme="minorHAnsi"/>
                <w:sz w:val="18"/>
                <w:szCs w:val="18"/>
              </w:rPr>
            </w:pPr>
            <w:r w:rsidRPr="0080002D">
              <w:rPr>
                <w:rFonts w:cstheme="minorHAnsi"/>
                <w:sz w:val="18"/>
                <w:szCs w:val="18"/>
              </w:rPr>
              <w:t>See MTPs</w:t>
            </w:r>
          </w:p>
        </w:tc>
      </w:tr>
      <w:tr w:rsidR="002C45ED" w:rsidRPr="0080002D" w14:paraId="7D1EFDA9" w14:textId="77777777" w:rsidTr="004400D1">
        <w:tc>
          <w:tcPr>
            <w:tcW w:w="984" w:type="dxa"/>
            <w:vMerge w:val="restart"/>
            <w:shd w:val="clear" w:color="auto" w:fill="8EAADB" w:themeFill="accent1" w:themeFillTint="99"/>
          </w:tcPr>
          <w:p w14:paraId="6914A615" w14:textId="77777777" w:rsidR="002C45ED" w:rsidRPr="0080002D" w:rsidRDefault="002C45ED" w:rsidP="002C45ED">
            <w:pPr>
              <w:rPr>
                <w:rFonts w:cstheme="minorHAnsi"/>
                <w:b/>
                <w:sz w:val="18"/>
                <w:szCs w:val="18"/>
              </w:rPr>
            </w:pPr>
            <w:r w:rsidRPr="0080002D">
              <w:rPr>
                <w:rFonts w:cstheme="minorHAnsi"/>
                <w:b/>
                <w:sz w:val="18"/>
                <w:szCs w:val="18"/>
              </w:rPr>
              <w:t>Year 5</w:t>
            </w:r>
          </w:p>
        </w:tc>
        <w:tc>
          <w:tcPr>
            <w:tcW w:w="1988" w:type="dxa"/>
            <w:shd w:val="clear" w:color="auto" w:fill="8EAADB" w:themeFill="accent1" w:themeFillTint="99"/>
          </w:tcPr>
          <w:p w14:paraId="1EA14495" w14:textId="77777777" w:rsidR="002C45ED" w:rsidRPr="0080002D" w:rsidRDefault="002C45ED" w:rsidP="002C45ED">
            <w:pPr>
              <w:rPr>
                <w:rFonts w:cstheme="minorHAnsi"/>
                <w:b/>
                <w:sz w:val="18"/>
                <w:szCs w:val="18"/>
              </w:rPr>
            </w:pPr>
            <w:r w:rsidRPr="0080002D">
              <w:rPr>
                <w:rFonts w:cstheme="minorHAnsi"/>
                <w:b/>
                <w:sz w:val="18"/>
                <w:szCs w:val="18"/>
              </w:rPr>
              <w:t>Story Time</w:t>
            </w:r>
          </w:p>
          <w:p w14:paraId="6ABA98AF" w14:textId="53B51E3A" w:rsidR="002C45ED" w:rsidRPr="0080002D" w:rsidRDefault="002C45ED" w:rsidP="002C45ED">
            <w:pPr>
              <w:rPr>
                <w:rFonts w:cstheme="minorHAnsi"/>
                <w:b/>
                <w:sz w:val="18"/>
                <w:szCs w:val="18"/>
              </w:rPr>
            </w:pPr>
            <w:r w:rsidRPr="0080002D">
              <w:rPr>
                <w:rFonts w:cstheme="minorHAnsi"/>
                <w:b/>
                <w:sz w:val="18"/>
                <w:szCs w:val="18"/>
              </w:rPr>
              <w:t>Reading for Pleasure</w:t>
            </w:r>
          </w:p>
        </w:tc>
        <w:tc>
          <w:tcPr>
            <w:tcW w:w="3923" w:type="dxa"/>
          </w:tcPr>
          <w:p w14:paraId="2BE1E4E6" w14:textId="2036C2A0" w:rsidR="002C45ED" w:rsidRPr="0080002D" w:rsidRDefault="002C45ED" w:rsidP="002C45ED">
            <w:pPr>
              <w:jc w:val="center"/>
              <w:rPr>
                <w:rFonts w:eastAsia="Calibri" w:cstheme="minorHAnsi"/>
                <w:color w:val="000000" w:themeColor="text1"/>
                <w:sz w:val="18"/>
                <w:szCs w:val="18"/>
              </w:rPr>
            </w:pPr>
            <w:r w:rsidRPr="0080002D">
              <w:rPr>
                <w:rFonts w:eastAsia="Calibri" w:cstheme="minorHAnsi"/>
                <w:color w:val="000000" w:themeColor="text1"/>
                <w:sz w:val="18"/>
                <w:szCs w:val="18"/>
              </w:rPr>
              <w:t>Sky Song – Abi Elphinstone</w:t>
            </w:r>
          </w:p>
          <w:p w14:paraId="3FED643C" w14:textId="18147D41" w:rsidR="002C45ED" w:rsidRPr="0080002D" w:rsidRDefault="002C45ED" w:rsidP="00D1123F">
            <w:pPr>
              <w:jc w:val="center"/>
              <w:rPr>
                <w:rFonts w:cstheme="minorHAnsi"/>
                <w:sz w:val="18"/>
                <w:szCs w:val="18"/>
              </w:rPr>
            </w:pPr>
            <w:r w:rsidRPr="0080002D">
              <w:rPr>
                <w:rFonts w:cstheme="minorHAnsi"/>
                <w:sz w:val="18"/>
                <w:szCs w:val="18"/>
              </w:rPr>
              <w:t>There’s a Boy in the Girl’s Bathroom – Louis Sachar</w:t>
            </w:r>
          </w:p>
        </w:tc>
        <w:tc>
          <w:tcPr>
            <w:tcW w:w="3849" w:type="dxa"/>
          </w:tcPr>
          <w:p w14:paraId="3DD8B5BF" w14:textId="14CB4C10" w:rsidR="002C45ED" w:rsidRPr="0080002D" w:rsidRDefault="002C45ED" w:rsidP="002C45ED">
            <w:pPr>
              <w:jc w:val="center"/>
              <w:rPr>
                <w:rFonts w:eastAsia="Calibri" w:cstheme="minorHAnsi"/>
                <w:color w:val="000000" w:themeColor="text1"/>
                <w:sz w:val="18"/>
                <w:szCs w:val="18"/>
              </w:rPr>
            </w:pPr>
            <w:r w:rsidRPr="0080002D">
              <w:rPr>
                <w:rFonts w:eastAsia="Calibri" w:cstheme="minorHAnsi"/>
                <w:color w:val="000000" w:themeColor="text1"/>
                <w:sz w:val="18"/>
                <w:szCs w:val="18"/>
              </w:rPr>
              <w:t>The Island at the end of everything – Kiron Millwood Hargrave</w:t>
            </w:r>
          </w:p>
          <w:p w14:paraId="1536952E" w14:textId="77777777" w:rsidR="002C45ED" w:rsidRDefault="002C45ED" w:rsidP="002C45ED">
            <w:pPr>
              <w:jc w:val="center"/>
              <w:rPr>
                <w:rFonts w:cstheme="minorHAnsi"/>
                <w:sz w:val="18"/>
                <w:szCs w:val="18"/>
              </w:rPr>
            </w:pPr>
            <w:r w:rsidRPr="0080002D">
              <w:rPr>
                <w:rFonts w:cstheme="minorHAnsi"/>
                <w:sz w:val="18"/>
                <w:szCs w:val="18"/>
              </w:rPr>
              <w:t>Pig Heart Boy – Malorie Blackman</w:t>
            </w:r>
          </w:p>
          <w:p w14:paraId="402D3E46" w14:textId="6515ED1E" w:rsidR="00D1123F" w:rsidRPr="0080002D" w:rsidRDefault="00D1123F" w:rsidP="002C45ED">
            <w:pPr>
              <w:jc w:val="center"/>
              <w:rPr>
                <w:rFonts w:cstheme="minorHAnsi"/>
                <w:sz w:val="18"/>
                <w:szCs w:val="18"/>
              </w:rPr>
            </w:pPr>
          </w:p>
        </w:tc>
        <w:tc>
          <w:tcPr>
            <w:tcW w:w="4844" w:type="dxa"/>
          </w:tcPr>
          <w:p w14:paraId="799FAFE5" w14:textId="1579A6B5" w:rsidR="002C45ED" w:rsidRPr="0080002D" w:rsidRDefault="002C45ED" w:rsidP="002C45ED">
            <w:pPr>
              <w:jc w:val="center"/>
              <w:rPr>
                <w:rFonts w:eastAsia="Calibri" w:cstheme="minorHAnsi"/>
                <w:color w:val="000000" w:themeColor="text1"/>
                <w:sz w:val="18"/>
                <w:szCs w:val="18"/>
              </w:rPr>
            </w:pPr>
            <w:r w:rsidRPr="0080002D">
              <w:rPr>
                <w:rFonts w:eastAsia="Calibri" w:cstheme="minorHAnsi"/>
                <w:color w:val="000000" w:themeColor="text1"/>
                <w:sz w:val="18"/>
                <w:szCs w:val="18"/>
              </w:rPr>
              <w:t>The Golden Butterfly – Sharon Gosling</w:t>
            </w:r>
          </w:p>
          <w:p w14:paraId="77907D2C" w14:textId="77777777" w:rsidR="002C45ED" w:rsidRPr="0080002D" w:rsidRDefault="002C45ED" w:rsidP="002C45ED">
            <w:pPr>
              <w:jc w:val="center"/>
              <w:rPr>
                <w:rFonts w:cstheme="minorHAnsi"/>
                <w:sz w:val="18"/>
                <w:szCs w:val="18"/>
              </w:rPr>
            </w:pPr>
            <w:r w:rsidRPr="00D1123F">
              <w:rPr>
                <w:rFonts w:cstheme="minorHAnsi"/>
                <w:sz w:val="18"/>
                <w:szCs w:val="18"/>
              </w:rPr>
              <w:t>Wonder – R.J. Palacio</w:t>
            </w:r>
          </w:p>
        </w:tc>
      </w:tr>
      <w:tr w:rsidR="002C45ED" w:rsidRPr="0080002D" w14:paraId="775E99DC" w14:textId="77777777" w:rsidTr="00477659">
        <w:trPr>
          <w:trHeight w:val="987"/>
        </w:trPr>
        <w:tc>
          <w:tcPr>
            <w:tcW w:w="984" w:type="dxa"/>
            <w:vMerge/>
          </w:tcPr>
          <w:p w14:paraId="28F64630" w14:textId="77777777" w:rsidR="002C45ED" w:rsidRPr="0080002D" w:rsidRDefault="002C45ED" w:rsidP="002C45ED">
            <w:pPr>
              <w:rPr>
                <w:rFonts w:cstheme="minorHAnsi"/>
                <w:b/>
                <w:sz w:val="18"/>
                <w:szCs w:val="18"/>
              </w:rPr>
            </w:pPr>
          </w:p>
        </w:tc>
        <w:tc>
          <w:tcPr>
            <w:tcW w:w="1988" w:type="dxa"/>
            <w:shd w:val="clear" w:color="auto" w:fill="8EAADB" w:themeFill="accent1" w:themeFillTint="99"/>
          </w:tcPr>
          <w:p w14:paraId="0AEF7AC7" w14:textId="77777777" w:rsidR="002C45ED" w:rsidRPr="0080002D" w:rsidRDefault="002C45ED" w:rsidP="002C45ED">
            <w:pPr>
              <w:rPr>
                <w:rFonts w:cstheme="minorHAnsi"/>
                <w:b/>
                <w:sz w:val="18"/>
                <w:szCs w:val="18"/>
              </w:rPr>
            </w:pPr>
            <w:r w:rsidRPr="0080002D">
              <w:rPr>
                <w:rFonts w:cstheme="minorHAnsi"/>
                <w:b/>
                <w:sz w:val="18"/>
                <w:szCs w:val="18"/>
              </w:rPr>
              <w:t>Independent Reading</w:t>
            </w:r>
          </w:p>
          <w:p w14:paraId="2045E7E1" w14:textId="77777777" w:rsidR="002C45ED" w:rsidRPr="0080002D" w:rsidRDefault="002C45ED" w:rsidP="002C45ED">
            <w:pPr>
              <w:rPr>
                <w:rFonts w:cstheme="minorHAnsi"/>
                <w:b/>
                <w:sz w:val="18"/>
                <w:szCs w:val="18"/>
              </w:rPr>
            </w:pPr>
            <w:r w:rsidRPr="0080002D">
              <w:rPr>
                <w:rFonts w:cstheme="minorHAnsi"/>
                <w:b/>
                <w:sz w:val="18"/>
                <w:szCs w:val="18"/>
              </w:rPr>
              <w:t>DEAR</w:t>
            </w:r>
          </w:p>
        </w:tc>
        <w:tc>
          <w:tcPr>
            <w:tcW w:w="12616" w:type="dxa"/>
            <w:gridSpan w:val="3"/>
          </w:tcPr>
          <w:p w14:paraId="34DD766F" w14:textId="77777777" w:rsidR="002C45ED" w:rsidRPr="0080002D" w:rsidRDefault="002C45ED" w:rsidP="002C45ED">
            <w:pPr>
              <w:pStyle w:val="NoSpacing"/>
              <w:jc w:val="center"/>
              <w:rPr>
                <w:rFonts w:cstheme="minorHAnsi"/>
                <w:sz w:val="18"/>
                <w:szCs w:val="18"/>
              </w:rPr>
            </w:pPr>
            <w:r w:rsidRPr="0080002D">
              <w:rPr>
                <w:rFonts w:cstheme="minorHAnsi"/>
                <w:sz w:val="18"/>
                <w:szCs w:val="18"/>
              </w:rPr>
              <w:t>Reading fluency books (book banded)</w:t>
            </w:r>
          </w:p>
          <w:p w14:paraId="2F15560B" w14:textId="77777777" w:rsidR="002C45ED" w:rsidRPr="0080002D" w:rsidRDefault="002C45ED" w:rsidP="002C45ED">
            <w:pPr>
              <w:pStyle w:val="NoSpacing"/>
              <w:jc w:val="center"/>
              <w:rPr>
                <w:rFonts w:cstheme="minorHAnsi"/>
                <w:sz w:val="18"/>
                <w:szCs w:val="18"/>
              </w:rPr>
            </w:pPr>
            <w:r w:rsidRPr="0080002D">
              <w:rPr>
                <w:rFonts w:cstheme="minorHAnsi"/>
                <w:sz w:val="18"/>
                <w:szCs w:val="18"/>
              </w:rPr>
              <w:t xml:space="preserve">Fluent, more able readers could be reading a chapter book of their choice </w:t>
            </w:r>
          </w:p>
          <w:p w14:paraId="6092B60A" w14:textId="77777777" w:rsidR="002C45ED" w:rsidRPr="0080002D" w:rsidRDefault="002C45ED" w:rsidP="002C45ED">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tc>
      </w:tr>
      <w:tr w:rsidR="00FB1C1E" w:rsidRPr="0080002D" w14:paraId="5FA35D02" w14:textId="77777777" w:rsidTr="00FB1C1E">
        <w:trPr>
          <w:trHeight w:val="664"/>
        </w:trPr>
        <w:tc>
          <w:tcPr>
            <w:tcW w:w="984" w:type="dxa"/>
            <w:vMerge/>
          </w:tcPr>
          <w:p w14:paraId="6ACE2EBC" w14:textId="77777777" w:rsidR="00FB1C1E" w:rsidRPr="0080002D" w:rsidRDefault="00FB1C1E" w:rsidP="002C45ED">
            <w:pPr>
              <w:rPr>
                <w:rFonts w:cstheme="minorHAnsi"/>
                <w:b/>
                <w:sz w:val="18"/>
                <w:szCs w:val="18"/>
              </w:rPr>
            </w:pPr>
          </w:p>
        </w:tc>
        <w:tc>
          <w:tcPr>
            <w:tcW w:w="1988" w:type="dxa"/>
            <w:shd w:val="clear" w:color="auto" w:fill="8EAADB" w:themeFill="accent1" w:themeFillTint="99"/>
          </w:tcPr>
          <w:p w14:paraId="02E3CE9A" w14:textId="494C84E7" w:rsidR="00FB1C1E" w:rsidRPr="0080002D" w:rsidRDefault="00FB1C1E" w:rsidP="002C45ED">
            <w:pPr>
              <w:rPr>
                <w:rFonts w:cstheme="minorHAnsi"/>
                <w:b/>
                <w:sz w:val="18"/>
                <w:szCs w:val="18"/>
              </w:rPr>
            </w:pPr>
            <w:r w:rsidRPr="0080002D">
              <w:rPr>
                <w:rFonts w:cstheme="minorHAnsi"/>
                <w:b/>
                <w:sz w:val="18"/>
                <w:szCs w:val="18"/>
              </w:rPr>
              <w:t>Daily Whole Class Reading</w:t>
            </w:r>
          </w:p>
        </w:tc>
        <w:tc>
          <w:tcPr>
            <w:tcW w:w="12616" w:type="dxa"/>
            <w:gridSpan w:val="3"/>
          </w:tcPr>
          <w:p w14:paraId="542479BE" w14:textId="77777777" w:rsidR="00FB1C1E" w:rsidRPr="0080002D" w:rsidRDefault="00FB1C1E" w:rsidP="002C45ED">
            <w:pPr>
              <w:jc w:val="center"/>
              <w:rPr>
                <w:rFonts w:cstheme="minorHAnsi"/>
                <w:sz w:val="18"/>
                <w:szCs w:val="18"/>
              </w:rPr>
            </w:pPr>
            <w:r w:rsidRPr="0080002D">
              <w:rPr>
                <w:rFonts w:cstheme="minorHAnsi"/>
                <w:sz w:val="18"/>
                <w:szCs w:val="18"/>
              </w:rPr>
              <w:t>Fred’s Teaching</w:t>
            </w:r>
          </w:p>
          <w:p w14:paraId="3D1166D9" w14:textId="406EC3B2" w:rsidR="00FB1C1E" w:rsidRPr="0080002D" w:rsidRDefault="00FB1C1E" w:rsidP="002C45ED">
            <w:pPr>
              <w:jc w:val="center"/>
              <w:rPr>
                <w:rFonts w:cstheme="minorHAnsi"/>
                <w:sz w:val="18"/>
                <w:szCs w:val="18"/>
              </w:rPr>
            </w:pPr>
            <w:r w:rsidRPr="0080002D">
              <w:rPr>
                <w:rFonts w:cstheme="minorHAnsi"/>
                <w:sz w:val="18"/>
                <w:szCs w:val="18"/>
              </w:rPr>
              <w:t>See MTPs</w:t>
            </w:r>
          </w:p>
        </w:tc>
      </w:tr>
      <w:tr w:rsidR="002C45ED" w:rsidRPr="0080002D" w14:paraId="11AD433B" w14:textId="77777777" w:rsidTr="004400D1">
        <w:trPr>
          <w:trHeight w:val="858"/>
        </w:trPr>
        <w:tc>
          <w:tcPr>
            <w:tcW w:w="984" w:type="dxa"/>
            <w:vMerge w:val="restart"/>
            <w:shd w:val="clear" w:color="auto" w:fill="8EAADB" w:themeFill="accent1" w:themeFillTint="99"/>
          </w:tcPr>
          <w:p w14:paraId="3810A8B6" w14:textId="77777777" w:rsidR="002C45ED" w:rsidRPr="0080002D" w:rsidRDefault="002C45ED" w:rsidP="002C45ED">
            <w:pPr>
              <w:rPr>
                <w:rFonts w:cstheme="minorHAnsi"/>
                <w:b/>
                <w:sz w:val="18"/>
                <w:szCs w:val="18"/>
              </w:rPr>
            </w:pPr>
            <w:r w:rsidRPr="0080002D">
              <w:rPr>
                <w:rFonts w:cstheme="minorHAnsi"/>
                <w:b/>
                <w:sz w:val="18"/>
                <w:szCs w:val="18"/>
              </w:rPr>
              <w:t>Year 6</w:t>
            </w:r>
          </w:p>
        </w:tc>
        <w:tc>
          <w:tcPr>
            <w:tcW w:w="1988" w:type="dxa"/>
            <w:shd w:val="clear" w:color="auto" w:fill="8EAADB" w:themeFill="accent1" w:themeFillTint="99"/>
          </w:tcPr>
          <w:p w14:paraId="72251DB0" w14:textId="69F35739" w:rsidR="002C45ED" w:rsidRPr="0080002D" w:rsidRDefault="002C45ED" w:rsidP="002C45ED">
            <w:pPr>
              <w:rPr>
                <w:rFonts w:cstheme="minorHAnsi"/>
                <w:b/>
                <w:sz w:val="18"/>
                <w:szCs w:val="18"/>
              </w:rPr>
            </w:pPr>
            <w:r w:rsidRPr="0080002D">
              <w:rPr>
                <w:rFonts w:cstheme="minorHAnsi"/>
                <w:b/>
                <w:sz w:val="18"/>
                <w:szCs w:val="18"/>
              </w:rPr>
              <w:t>Story Time</w:t>
            </w:r>
          </w:p>
          <w:p w14:paraId="14F0E565" w14:textId="77777777" w:rsidR="002C45ED" w:rsidRPr="0080002D" w:rsidRDefault="002C45ED" w:rsidP="002C45ED">
            <w:pPr>
              <w:rPr>
                <w:rFonts w:cstheme="minorHAnsi"/>
                <w:b/>
                <w:sz w:val="18"/>
                <w:szCs w:val="18"/>
              </w:rPr>
            </w:pPr>
            <w:r w:rsidRPr="0080002D">
              <w:rPr>
                <w:rFonts w:cstheme="minorHAnsi"/>
                <w:b/>
                <w:sz w:val="18"/>
                <w:szCs w:val="18"/>
              </w:rPr>
              <w:t>Reading for Pleasure</w:t>
            </w:r>
          </w:p>
        </w:tc>
        <w:tc>
          <w:tcPr>
            <w:tcW w:w="3923" w:type="dxa"/>
          </w:tcPr>
          <w:p w14:paraId="789D224A" w14:textId="655DBB85" w:rsidR="002C45ED" w:rsidRPr="0080002D" w:rsidRDefault="002C45ED" w:rsidP="002C45ED">
            <w:pPr>
              <w:jc w:val="center"/>
              <w:rPr>
                <w:rFonts w:eastAsia="Times New Roman" w:cstheme="minorHAnsi"/>
                <w:color w:val="000000"/>
                <w:sz w:val="18"/>
                <w:szCs w:val="18"/>
                <w:lang w:eastAsia="en-GB"/>
              </w:rPr>
            </w:pPr>
            <w:r w:rsidRPr="0080002D">
              <w:rPr>
                <w:rFonts w:cstheme="minorHAnsi"/>
                <w:sz w:val="18"/>
                <w:szCs w:val="18"/>
              </w:rPr>
              <w:t>Sawbones</w:t>
            </w:r>
            <w:r w:rsidRPr="0080002D">
              <w:rPr>
                <w:rFonts w:eastAsia="Times New Roman" w:cstheme="minorHAnsi"/>
                <w:color w:val="000000" w:themeColor="text1"/>
                <w:sz w:val="18"/>
                <w:szCs w:val="18"/>
                <w:lang w:eastAsia="en-GB"/>
              </w:rPr>
              <w:t> – Catharine Johnson</w:t>
            </w:r>
          </w:p>
          <w:p w14:paraId="3F395F7A" w14:textId="7FA14812" w:rsidR="002C45ED" w:rsidRPr="00D1123F" w:rsidRDefault="002C45ED" w:rsidP="00D1123F">
            <w:pPr>
              <w:jc w:val="center"/>
              <w:rPr>
                <w:rFonts w:eastAsia="Times New Roman" w:cstheme="minorHAnsi"/>
                <w:sz w:val="18"/>
                <w:szCs w:val="18"/>
                <w:lang w:eastAsia="en-GB"/>
              </w:rPr>
            </w:pPr>
            <w:r w:rsidRPr="00D1123F">
              <w:rPr>
                <w:rFonts w:eastAsia="Times New Roman" w:cstheme="minorHAnsi"/>
                <w:sz w:val="18"/>
                <w:szCs w:val="18"/>
                <w:lang w:eastAsia="en-GB"/>
              </w:rPr>
              <w:t>The Nowhere Emporium – Ross Mackenzie</w:t>
            </w:r>
          </w:p>
        </w:tc>
        <w:tc>
          <w:tcPr>
            <w:tcW w:w="3849" w:type="dxa"/>
          </w:tcPr>
          <w:p w14:paraId="56FEE39A" w14:textId="13548C61" w:rsidR="002C45ED" w:rsidRPr="0080002D" w:rsidRDefault="002C45ED" w:rsidP="002C45ED">
            <w:pPr>
              <w:jc w:val="center"/>
              <w:rPr>
                <w:rFonts w:eastAsia="Calibri" w:cstheme="minorHAnsi"/>
                <w:color w:val="000000" w:themeColor="text1"/>
                <w:sz w:val="18"/>
                <w:szCs w:val="18"/>
              </w:rPr>
            </w:pPr>
            <w:r w:rsidRPr="0080002D">
              <w:rPr>
                <w:rFonts w:eastAsia="Calibri" w:cstheme="minorHAnsi"/>
                <w:color w:val="000000" w:themeColor="text1"/>
                <w:sz w:val="18"/>
                <w:szCs w:val="18"/>
              </w:rPr>
              <w:t>A Boy called Hope – Lara Williamson</w:t>
            </w:r>
          </w:p>
          <w:p w14:paraId="753260D7" w14:textId="77777777" w:rsidR="002C45ED" w:rsidRPr="0080002D" w:rsidRDefault="002C45ED" w:rsidP="002C45ED">
            <w:pPr>
              <w:jc w:val="center"/>
              <w:rPr>
                <w:rFonts w:cstheme="minorHAnsi"/>
                <w:sz w:val="18"/>
                <w:szCs w:val="18"/>
              </w:rPr>
            </w:pPr>
            <w:r w:rsidRPr="0080002D">
              <w:rPr>
                <w:rFonts w:cstheme="minorHAnsi"/>
                <w:sz w:val="18"/>
                <w:szCs w:val="18"/>
              </w:rPr>
              <w:t>Crater Lake – Jennifer Killick</w:t>
            </w:r>
          </w:p>
        </w:tc>
        <w:tc>
          <w:tcPr>
            <w:tcW w:w="4844" w:type="dxa"/>
          </w:tcPr>
          <w:p w14:paraId="28BA0162" w14:textId="0267C192" w:rsidR="002C45ED" w:rsidRPr="0080002D" w:rsidRDefault="002C45ED" w:rsidP="002C45ED">
            <w:pPr>
              <w:jc w:val="center"/>
              <w:rPr>
                <w:rFonts w:eastAsia="Calibri" w:cstheme="minorHAnsi"/>
                <w:color w:val="000000" w:themeColor="text1"/>
                <w:sz w:val="18"/>
                <w:szCs w:val="18"/>
              </w:rPr>
            </w:pPr>
            <w:r w:rsidRPr="0080002D">
              <w:rPr>
                <w:rFonts w:eastAsia="Calibri" w:cstheme="minorHAnsi"/>
                <w:color w:val="000000" w:themeColor="text1"/>
                <w:sz w:val="18"/>
                <w:szCs w:val="18"/>
              </w:rPr>
              <w:t>Fireweed – Jill Paten Walsh</w:t>
            </w:r>
          </w:p>
          <w:p w14:paraId="02D3C806" w14:textId="77777777" w:rsidR="002C45ED" w:rsidRPr="0080002D" w:rsidRDefault="002C45ED" w:rsidP="002C45ED">
            <w:pPr>
              <w:jc w:val="center"/>
              <w:rPr>
                <w:rFonts w:cstheme="minorHAnsi"/>
                <w:sz w:val="18"/>
                <w:szCs w:val="18"/>
              </w:rPr>
            </w:pPr>
            <w:r w:rsidRPr="0080002D">
              <w:rPr>
                <w:rFonts w:cstheme="minorHAnsi"/>
                <w:sz w:val="18"/>
                <w:szCs w:val="18"/>
              </w:rPr>
              <w:t>No Ballet Shoes in Syria – Catherine Bruton</w:t>
            </w:r>
          </w:p>
        </w:tc>
      </w:tr>
      <w:tr w:rsidR="0010424E" w:rsidRPr="0080002D" w14:paraId="7B54D3D9" w14:textId="77777777" w:rsidTr="008D2F72">
        <w:trPr>
          <w:trHeight w:val="987"/>
        </w:trPr>
        <w:tc>
          <w:tcPr>
            <w:tcW w:w="984" w:type="dxa"/>
            <w:vMerge/>
          </w:tcPr>
          <w:p w14:paraId="3EF8F8FD" w14:textId="77777777" w:rsidR="0010424E" w:rsidRPr="0080002D" w:rsidRDefault="0010424E" w:rsidP="002C45ED">
            <w:pPr>
              <w:rPr>
                <w:rFonts w:cstheme="minorHAnsi"/>
                <w:b/>
                <w:sz w:val="18"/>
                <w:szCs w:val="18"/>
              </w:rPr>
            </w:pPr>
          </w:p>
        </w:tc>
        <w:tc>
          <w:tcPr>
            <w:tcW w:w="1988" w:type="dxa"/>
            <w:shd w:val="clear" w:color="auto" w:fill="8EAADB" w:themeFill="accent1" w:themeFillTint="99"/>
          </w:tcPr>
          <w:p w14:paraId="7074E87C" w14:textId="77777777" w:rsidR="0010424E" w:rsidRPr="0080002D" w:rsidRDefault="0010424E" w:rsidP="002C45ED">
            <w:pPr>
              <w:rPr>
                <w:rFonts w:cstheme="minorHAnsi"/>
                <w:b/>
                <w:sz w:val="18"/>
                <w:szCs w:val="18"/>
              </w:rPr>
            </w:pPr>
            <w:r w:rsidRPr="0080002D">
              <w:rPr>
                <w:rFonts w:cstheme="minorHAnsi"/>
                <w:b/>
                <w:sz w:val="18"/>
                <w:szCs w:val="18"/>
              </w:rPr>
              <w:t>Independent Reading</w:t>
            </w:r>
          </w:p>
          <w:p w14:paraId="5007D070" w14:textId="77777777" w:rsidR="0010424E" w:rsidRPr="0080002D" w:rsidRDefault="0010424E" w:rsidP="002C45ED">
            <w:pPr>
              <w:rPr>
                <w:rFonts w:cstheme="minorHAnsi"/>
                <w:b/>
                <w:sz w:val="18"/>
                <w:szCs w:val="18"/>
              </w:rPr>
            </w:pPr>
            <w:r w:rsidRPr="0080002D">
              <w:rPr>
                <w:rFonts w:cstheme="minorHAnsi"/>
                <w:b/>
                <w:sz w:val="18"/>
                <w:szCs w:val="18"/>
              </w:rPr>
              <w:t>DEAR</w:t>
            </w:r>
          </w:p>
        </w:tc>
        <w:tc>
          <w:tcPr>
            <w:tcW w:w="12616" w:type="dxa"/>
            <w:gridSpan w:val="3"/>
          </w:tcPr>
          <w:p w14:paraId="56D42809" w14:textId="77777777" w:rsidR="0010424E" w:rsidRPr="0080002D" w:rsidRDefault="0010424E" w:rsidP="002C45ED">
            <w:pPr>
              <w:pStyle w:val="NoSpacing"/>
              <w:jc w:val="center"/>
              <w:rPr>
                <w:rFonts w:cstheme="minorHAnsi"/>
                <w:sz w:val="18"/>
                <w:szCs w:val="18"/>
              </w:rPr>
            </w:pPr>
            <w:r w:rsidRPr="0080002D">
              <w:rPr>
                <w:rFonts w:cstheme="minorHAnsi"/>
                <w:sz w:val="18"/>
                <w:szCs w:val="18"/>
              </w:rPr>
              <w:t>Reading fluency books (book banded)</w:t>
            </w:r>
          </w:p>
          <w:p w14:paraId="2410C8D3" w14:textId="77777777" w:rsidR="0010424E" w:rsidRPr="0080002D" w:rsidRDefault="0010424E" w:rsidP="002C45ED">
            <w:pPr>
              <w:pStyle w:val="NoSpacing"/>
              <w:jc w:val="center"/>
              <w:rPr>
                <w:rFonts w:cstheme="minorHAnsi"/>
                <w:sz w:val="18"/>
                <w:szCs w:val="18"/>
              </w:rPr>
            </w:pPr>
            <w:r w:rsidRPr="0080002D">
              <w:rPr>
                <w:rFonts w:cstheme="minorHAnsi"/>
                <w:sz w:val="18"/>
                <w:szCs w:val="18"/>
              </w:rPr>
              <w:t xml:space="preserve">Fluent, more able readers could be reading a chapter book of their choice </w:t>
            </w:r>
          </w:p>
          <w:p w14:paraId="32F4FB2E" w14:textId="77777777" w:rsidR="0010424E" w:rsidRPr="0080002D" w:rsidRDefault="0010424E" w:rsidP="002C45ED">
            <w:pPr>
              <w:pStyle w:val="NoSpacing"/>
              <w:jc w:val="center"/>
              <w:rPr>
                <w:rFonts w:cstheme="minorHAnsi"/>
                <w:sz w:val="18"/>
                <w:szCs w:val="18"/>
              </w:rPr>
            </w:pPr>
            <w:r w:rsidRPr="0080002D">
              <w:rPr>
                <w:rFonts w:cstheme="minorHAnsi"/>
                <w:sz w:val="18"/>
                <w:szCs w:val="18"/>
              </w:rPr>
              <w:t>Adults to listen to pupils reading (lowest 20% and disadvantaged pupils first at least 3 times a week)</w:t>
            </w:r>
          </w:p>
        </w:tc>
      </w:tr>
      <w:tr w:rsidR="00FB1C1E" w:rsidRPr="0080002D" w14:paraId="58392215" w14:textId="77777777" w:rsidTr="00FB1C1E">
        <w:trPr>
          <w:trHeight w:val="671"/>
        </w:trPr>
        <w:tc>
          <w:tcPr>
            <w:tcW w:w="984" w:type="dxa"/>
            <w:vMerge/>
          </w:tcPr>
          <w:p w14:paraId="3923E286" w14:textId="77777777" w:rsidR="00FB1C1E" w:rsidRPr="0080002D" w:rsidRDefault="00FB1C1E" w:rsidP="002C45ED">
            <w:pPr>
              <w:rPr>
                <w:rFonts w:cstheme="minorHAnsi"/>
                <w:b/>
                <w:sz w:val="18"/>
                <w:szCs w:val="18"/>
              </w:rPr>
            </w:pPr>
          </w:p>
        </w:tc>
        <w:tc>
          <w:tcPr>
            <w:tcW w:w="1988" w:type="dxa"/>
            <w:shd w:val="clear" w:color="auto" w:fill="8EAADB" w:themeFill="accent1" w:themeFillTint="99"/>
          </w:tcPr>
          <w:p w14:paraId="30B5FF01" w14:textId="741CF1ED" w:rsidR="00FB1C1E" w:rsidRPr="0080002D" w:rsidRDefault="00FB1C1E" w:rsidP="002C45ED">
            <w:pPr>
              <w:rPr>
                <w:rFonts w:cstheme="minorHAnsi"/>
                <w:b/>
                <w:sz w:val="18"/>
                <w:szCs w:val="18"/>
              </w:rPr>
            </w:pPr>
            <w:r w:rsidRPr="0080002D">
              <w:rPr>
                <w:rFonts w:cstheme="minorHAnsi"/>
                <w:b/>
                <w:sz w:val="18"/>
                <w:szCs w:val="18"/>
              </w:rPr>
              <w:t>Daily Whole Class Reading</w:t>
            </w:r>
          </w:p>
        </w:tc>
        <w:tc>
          <w:tcPr>
            <w:tcW w:w="12616" w:type="dxa"/>
            <w:gridSpan w:val="3"/>
          </w:tcPr>
          <w:p w14:paraId="359F789A" w14:textId="77777777" w:rsidR="00FB1C1E" w:rsidRPr="0080002D" w:rsidRDefault="00FB1C1E" w:rsidP="002C45ED">
            <w:pPr>
              <w:pStyle w:val="NoSpacing"/>
              <w:jc w:val="center"/>
              <w:rPr>
                <w:rFonts w:cstheme="minorHAnsi"/>
                <w:sz w:val="18"/>
                <w:szCs w:val="18"/>
              </w:rPr>
            </w:pPr>
            <w:r w:rsidRPr="0080002D">
              <w:rPr>
                <w:rFonts w:cstheme="minorHAnsi"/>
                <w:sz w:val="18"/>
                <w:szCs w:val="18"/>
              </w:rPr>
              <w:t>Fred’s Teaching</w:t>
            </w:r>
          </w:p>
          <w:p w14:paraId="2E53999F" w14:textId="3B486546" w:rsidR="00FB1C1E" w:rsidRPr="0080002D" w:rsidRDefault="00FB1C1E" w:rsidP="002C45ED">
            <w:pPr>
              <w:pStyle w:val="NoSpacing"/>
              <w:jc w:val="center"/>
              <w:rPr>
                <w:rFonts w:cstheme="minorHAnsi"/>
                <w:sz w:val="18"/>
                <w:szCs w:val="18"/>
              </w:rPr>
            </w:pPr>
            <w:r w:rsidRPr="0080002D">
              <w:rPr>
                <w:rFonts w:cstheme="minorHAnsi"/>
                <w:sz w:val="18"/>
                <w:szCs w:val="18"/>
              </w:rPr>
              <w:t>See MTPs</w:t>
            </w:r>
          </w:p>
        </w:tc>
      </w:tr>
    </w:tbl>
    <w:p w14:paraId="4C3317E6" w14:textId="77777777" w:rsidR="00C4759B" w:rsidRPr="0080002D" w:rsidRDefault="00C4759B" w:rsidP="00C4759B">
      <w:pPr>
        <w:rPr>
          <w:rFonts w:cstheme="minorHAnsi"/>
        </w:rPr>
      </w:pPr>
    </w:p>
    <w:p w14:paraId="35AB83F6" w14:textId="77777777" w:rsidR="0030343F" w:rsidRPr="0030343F" w:rsidRDefault="0030343F" w:rsidP="0030343F">
      <w:pPr>
        <w:shd w:val="clear" w:color="auto" w:fill="FFFFFF"/>
        <w:spacing w:after="0" w:line="336" w:lineRule="atLeast"/>
        <w:textAlignment w:val="baseline"/>
        <w:rPr>
          <w:rFonts w:eastAsia="Times New Roman" w:cstheme="minorHAnsi"/>
          <w:color w:val="000000"/>
          <w:sz w:val="24"/>
          <w:szCs w:val="24"/>
          <w:lang w:eastAsia="en-GB"/>
        </w:rPr>
      </w:pPr>
    </w:p>
    <w:sectPr w:rsidR="0030343F" w:rsidRPr="0030343F"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9F0" w14:textId="77777777" w:rsidR="00FD5BCF" w:rsidRDefault="00FD5BCF" w:rsidP="00DF2139">
      <w:pPr>
        <w:spacing w:after="0" w:line="240" w:lineRule="auto"/>
      </w:pPr>
      <w:r>
        <w:separator/>
      </w:r>
    </w:p>
  </w:endnote>
  <w:endnote w:type="continuationSeparator" w:id="0">
    <w:p w14:paraId="5D04AFA1" w14:textId="77777777" w:rsidR="00FD5BCF" w:rsidRDefault="00FD5BCF" w:rsidP="00DF2139">
      <w:pPr>
        <w:spacing w:after="0" w:line="240" w:lineRule="auto"/>
      </w:pPr>
      <w:r>
        <w:continuationSeparator/>
      </w:r>
    </w:p>
  </w:endnote>
  <w:endnote w:type="continuationNotice" w:id="1">
    <w:p w14:paraId="0519EEF5" w14:textId="77777777" w:rsidR="00FD5BCF" w:rsidRDefault="00FD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3836" w14:textId="77777777" w:rsidR="00FD5BCF" w:rsidRDefault="00FD5BCF" w:rsidP="00DF2139">
      <w:pPr>
        <w:spacing w:after="0" w:line="240" w:lineRule="auto"/>
      </w:pPr>
      <w:r>
        <w:separator/>
      </w:r>
    </w:p>
  </w:footnote>
  <w:footnote w:type="continuationSeparator" w:id="0">
    <w:p w14:paraId="234508BB" w14:textId="77777777" w:rsidR="00FD5BCF" w:rsidRDefault="00FD5BCF" w:rsidP="00DF2139">
      <w:pPr>
        <w:spacing w:after="0" w:line="240" w:lineRule="auto"/>
      </w:pPr>
      <w:r>
        <w:continuationSeparator/>
      </w:r>
    </w:p>
  </w:footnote>
  <w:footnote w:type="continuationNotice" w:id="1">
    <w:p w14:paraId="28DCF840" w14:textId="77777777" w:rsidR="00FD5BCF" w:rsidRDefault="00FD5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4B23265F"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551E6D">
      <w:rPr>
        <w:b/>
        <w:bCs/>
      </w:rPr>
      <w:t>Readi</w:t>
    </w:r>
    <w:r w:rsidR="00AC7ADC">
      <w:rPr>
        <w:b/>
        <w:bCs/>
      </w:rPr>
      <w:t>ng</w:t>
    </w:r>
    <w:r w:rsidR="00DF2139" w:rsidRP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5" type="#_x0000_t75" style="width:120.5pt;height:2in;visibility:visible" o:bullet="t">
        <v:imagedata r:id="rId1" o:title="bullet_craft-grey"/>
      </v:shape>
    </w:pict>
  </w:numPicBullet>
  <w:numPicBullet w:numPicBulletId="1">
    <w:pict>
      <v:shape id="_x0000_i1556"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7F50"/>
    <w:multiLevelType w:val="multilevel"/>
    <w:tmpl w:val="E79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25DBC"/>
    <w:multiLevelType w:val="hybridMultilevel"/>
    <w:tmpl w:val="85D80DB8"/>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E333B"/>
    <w:multiLevelType w:val="hybridMultilevel"/>
    <w:tmpl w:val="4C861914"/>
    <w:lvl w:ilvl="0" w:tplc="08090001">
      <w:start w:val="1"/>
      <w:numFmt w:val="bullet"/>
      <w:lvlText w:val=""/>
      <w:lvlJc w:val="left"/>
      <w:pPr>
        <w:ind w:left="720" w:firstLine="86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62829"/>
    <w:multiLevelType w:val="multilevel"/>
    <w:tmpl w:val="F00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363D7"/>
    <w:multiLevelType w:val="multilevel"/>
    <w:tmpl w:val="174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9"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B4942"/>
    <w:multiLevelType w:val="hybridMultilevel"/>
    <w:tmpl w:val="6C7A12F6"/>
    <w:lvl w:ilvl="0" w:tplc="23722428">
      <w:start w:val="1"/>
      <w:numFmt w:val="bullet"/>
      <w:lvlText w:val=""/>
      <w:lvlJc w:val="left"/>
      <w:pPr>
        <w:ind w:left="720" w:firstLine="86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95A75"/>
    <w:multiLevelType w:val="hybridMultilevel"/>
    <w:tmpl w:val="16A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D4E66"/>
    <w:multiLevelType w:val="multilevel"/>
    <w:tmpl w:val="CF9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26890"/>
    <w:multiLevelType w:val="hybridMultilevel"/>
    <w:tmpl w:val="8814FE14"/>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232B"/>
    <w:multiLevelType w:val="hybridMultilevel"/>
    <w:tmpl w:val="8C74E6FA"/>
    <w:numStyleLink w:val="Image1"/>
  </w:abstractNum>
  <w:abstractNum w:abstractNumId="19"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113A1"/>
    <w:multiLevelType w:val="hybridMultilevel"/>
    <w:tmpl w:val="6A104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56335"/>
    <w:multiLevelType w:val="hybridMultilevel"/>
    <w:tmpl w:val="8C82E538"/>
    <w:lvl w:ilvl="0" w:tplc="23722428">
      <w:start w:val="1"/>
      <w:numFmt w:val="bullet"/>
      <w:lvlText w:val=""/>
      <w:lvlJc w:val="left"/>
      <w:pPr>
        <w:ind w:left="720" w:firstLine="86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A7044"/>
    <w:multiLevelType w:val="hybridMultilevel"/>
    <w:tmpl w:val="461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26" w15:restartNumberingAfterBreak="0">
    <w:nsid w:val="66C61653"/>
    <w:multiLevelType w:val="hybridMultilevel"/>
    <w:tmpl w:val="6B725392"/>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96418"/>
    <w:multiLevelType w:val="hybridMultilevel"/>
    <w:tmpl w:val="604A736A"/>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
  </w:num>
  <w:num w:numId="4">
    <w:abstractNumId w:val="25"/>
  </w:num>
  <w:num w:numId="5">
    <w:abstractNumId w:val="8"/>
  </w:num>
  <w:num w:numId="6">
    <w:abstractNumId w:val="18"/>
    <w:lvlOverride w:ilvl="0">
      <w:lvl w:ilvl="0" w:tplc="BBDEE272">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E43A2D26">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28"/>
  </w:num>
  <w:num w:numId="8">
    <w:abstractNumId w:val="12"/>
  </w:num>
  <w:num w:numId="9">
    <w:abstractNumId w:val="24"/>
  </w:num>
  <w:num w:numId="10">
    <w:abstractNumId w:val="2"/>
  </w:num>
  <w:num w:numId="11">
    <w:abstractNumId w:val="0"/>
  </w:num>
  <w:num w:numId="12">
    <w:abstractNumId w:val="9"/>
  </w:num>
  <w:num w:numId="13">
    <w:abstractNumId w:val="10"/>
  </w:num>
  <w:num w:numId="14">
    <w:abstractNumId w:val="11"/>
  </w:num>
  <w:num w:numId="15">
    <w:abstractNumId w:val="19"/>
  </w:num>
  <w:num w:numId="16">
    <w:abstractNumId w:val="16"/>
  </w:num>
  <w:num w:numId="17">
    <w:abstractNumId w:val="6"/>
  </w:num>
  <w:num w:numId="18">
    <w:abstractNumId w:val="7"/>
  </w:num>
  <w:num w:numId="19">
    <w:abstractNumId w:val="23"/>
  </w:num>
  <w:num w:numId="20">
    <w:abstractNumId w:val="14"/>
  </w:num>
  <w:num w:numId="21">
    <w:abstractNumId w:val="20"/>
  </w:num>
  <w:num w:numId="22">
    <w:abstractNumId w:val="13"/>
  </w:num>
  <w:num w:numId="23">
    <w:abstractNumId w:val="22"/>
  </w:num>
  <w:num w:numId="24">
    <w:abstractNumId w:val="5"/>
  </w:num>
  <w:num w:numId="25">
    <w:abstractNumId w:val="17"/>
  </w:num>
  <w:num w:numId="26">
    <w:abstractNumId w:val="27"/>
  </w:num>
  <w:num w:numId="27">
    <w:abstractNumId w:val="26"/>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02CDA"/>
    <w:rsid w:val="000101E8"/>
    <w:rsid w:val="00013319"/>
    <w:rsid w:val="000144FD"/>
    <w:rsid w:val="00016851"/>
    <w:rsid w:val="00032394"/>
    <w:rsid w:val="00032A08"/>
    <w:rsid w:val="00043BDA"/>
    <w:rsid w:val="0005399C"/>
    <w:rsid w:val="0006055D"/>
    <w:rsid w:val="00063E82"/>
    <w:rsid w:val="00066DA0"/>
    <w:rsid w:val="0007510A"/>
    <w:rsid w:val="00075F29"/>
    <w:rsid w:val="000908D3"/>
    <w:rsid w:val="000A0CFA"/>
    <w:rsid w:val="000A32B2"/>
    <w:rsid w:val="000A3F6B"/>
    <w:rsid w:val="000B7170"/>
    <w:rsid w:val="000B775D"/>
    <w:rsid w:val="000C0E30"/>
    <w:rsid w:val="000D4C2B"/>
    <w:rsid w:val="000E08A4"/>
    <w:rsid w:val="000F2405"/>
    <w:rsid w:val="000F2C67"/>
    <w:rsid w:val="0010272D"/>
    <w:rsid w:val="0010424E"/>
    <w:rsid w:val="00105BE2"/>
    <w:rsid w:val="00106A25"/>
    <w:rsid w:val="00155F7B"/>
    <w:rsid w:val="001609B4"/>
    <w:rsid w:val="001702B2"/>
    <w:rsid w:val="00181C30"/>
    <w:rsid w:val="00193CAB"/>
    <w:rsid w:val="001A1569"/>
    <w:rsid w:val="001A635A"/>
    <w:rsid w:val="001B1187"/>
    <w:rsid w:val="001B2DDB"/>
    <w:rsid w:val="001B5ED4"/>
    <w:rsid w:val="001C546B"/>
    <w:rsid w:val="001C596A"/>
    <w:rsid w:val="001D2B35"/>
    <w:rsid w:val="001D78E5"/>
    <w:rsid w:val="001E4AD5"/>
    <w:rsid w:val="001F258F"/>
    <w:rsid w:val="0020312E"/>
    <w:rsid w:val="00216E4A"/>
    <w:rsid w:val="0023264B"/>
    <w:rsid w:val="00235600"/>
    <w:rsid w:val="00235A4F"/>
    <w:rsid w:val="00235B72"/>
    <w:rsid w:val="002416AE"/>
    <w:rsid w:val="00241D9C"/>
    <w:rsid w:val="0025079D"/>
    <w:rsid w:val="002529AD"/>
    <w:rsid w:val="0025352B"/>
    <w:rsid w:val="0025500B"/>
    <w:rsid w:val="00267F9A"/>
    <w:rsid w:val="00274510"/>
    <w:rsid w:val="00276DCD"/>
    <w:rsid w:val="00277765"/>
    <w:rsid w:val="00283A03"/>
    <w:rsid w:val="00296B93"/>
    <w:rsid w:val="002A183B"/>
    <w:rsid w:val="002A37F5"/>
    <w:rsid w:val="002A4666"/>
    <w:rsid w:val="002A7BAA"/>
    <w:rsid w:val="002B0EDF"/>
    <w:rsid w:val="002B1E8A"/>
    <w:rsid w:val="002C0837"/>
    <w:rsid w:val="002C2673"/>
    <w:rsid w:val="002C45ED"/>
    <w:rsid w:val="002C6873"/>
    <w:rsid w:val="002C6E59"/>
    <w:rsid w:val="002D50D0"/>
    <w:rsid w:val="002D6BA3"/>
    <w:rsid w:val="002E77D6"/>
    <w:rsid w:val="002F2E78"/>
    <w:rsid w:val="003033D3"/>
    <w:rsid w:val="0030343F"/>
    <w:rsid w:val="0031533B"/>
    <w:rsid w:val="00317BBC"/>
    <w:rsid w:val="0033403B"/>
    <w:rsid w:val="00336223"/>
    <w:rsid w:val="0034217F"/>
    <w:rsid w:val="003472D2"/>
    <w:rsid w:val="00356F89"/>
    <w:rsid w:val="00360748"/>
    <w:rsid w:val="00365637"/>
    <w:rsid w:val="00370EC3"/>
    <w:rsid w:val="003711BA"/>
    <w:rsid w:val="00374D3A"/>
    <w:rsid w:val="00384FBD"/>
    <w:rsid w:val="0039176F"/>
    <w:rsid w:val="003953FC"/>
    <w:rsid w:val="003A3238"/>
    <w:rsid w:val="003A3CF1"/>
    <w:rsid w:val="003A6537"/>
    <w:rsid w:val="003B2670"/>
    <w:rsid w:val="003B6C2B"/>
    <w:rsid w:val="003C30E1"/>
    <w:rsid w:val="003C64D2"/>
    <w:rsid w:val="003E13DF"/>
    <w:rsid w:val="003E3198"/>
    <w:rsid w:val="003E3A51"/>
    <w:rsid w:val="003E40DC"/>
    <w:rsid w:val="003F18DD"/>
    <w:rsid w:val="003F4124"/>
    <w:rsid w:val="003F7EB5"/>
    <w:rsid w:val="00416991"/>
    <w:rsid w:val="004169C9"/>
    <w:rsid w:val="00417D8B"/>
    <w:rsid w:val="0042560F"/>
    <w:rsid w:val="004400D1"/>
    <w:rsid w:val="00446E16"/>
    <w:rsid w:val="00455057"/>
    <w:rsid w:val="00456CF3"/>
    <w:rsid w:val="00457BC3"/>
    <w:rsid w:val="004745DE"/>
    <w:rsid w:val="00485645"/>
    <w:rsid w:val="004A5C4E"/>
    <w:rsid w:val="004B32F5"/>
    <w:rsid w:val="004B3CC6"/>
    <w:rsid w:val="004B603A"/>
    <w:rsid w:val="004C1416"/>
    <w:rsid w:val="004C17CC"/>
    <w:rsid w:val="004C33B8"/>
    <w:rsid w:val="004C455E"/>
    <w:rsid w:val="004D4672"/>
    <w:rsid w:val="004D6F90"/>
    <w:rsid w:val="004E4AB8"/>
    <w:rsid w:val="004E4BF1"/>
    <w:rsid w:val="004F38F1"/>
    <w:rsid w:val="004F5812"/>
    <w:rsid w:val="00504430"/>
    <w:rsid w:val="00505ECA"/>
    <w:rsid w:val="0052118D"/>
    <w:rsid w:val="00522E59"/>
    <w:rsid w:val="00525AA5"/>
    <w:rsid w:val="00534383"/>
    <w:rsid w:val="0053531D"/>
    <w:rsid w:val="005404E9"/>
    <w:rsid w:val="00541FBA"/>
    <w:rsid w:val="005428ED"/>
    <w:rsid w:val="00551710"/>
    <w:rsid w:val="00551E6D"/>
    <w:rsid w:val="00563AE8"/>
    <w:rsid w:val="00580591"/>
    <w:rsid w:val="005806FC"/>
    <w:rsid w:val="00581A10"/>
    <w:rsid w:val="00583AFE"/>
    <w:rsid w:val="005936A6"/>
    <w:rsid w:val="005A03C0"/>
    <w:rsid w:val="005B0968"/>
    <w:rsid w:val="005B6B4C"/>
    <w:rsid w:val="005C0508"/>
    <w:rsid w:val="005C1EE8"/>
    <w:rsid w:val="005C4977"/>
    <w:rsid w:val="005C5F61"/>
    <w:rsid w:val="005D4C52"/>
    <w:rsid w:val="005F4CA8"/>
    <w:rsid w:val="00600EB9"/>
    <w:rsid w:val="00605222"/>
    <w:rsid w:val="00610C2E"/>
    <w:rsid w:val="00616307"/>
    <w:rsid w:val="006227D4"/>
    <w:rsid w:val="00623CCA"/>
    <w:rsid w:val="00627896"/>
    <w:rsid w:val="00631AC6"/>
    <w:rsid w:val="0063271A"/>
    <w:rsid w:val="00640EFF"/>
    <w:rsid w:val="00643316"/>
    <w:rsid w:val="00644DE1"/>
    <w:rsid w:val="00647143"/>
    <w:rsid w:val="00657A8F"/>
    <w:rsid w:val="0066097B"/>
    <w:rsid w:val="00660E66"/>
    <w:rsid w:val="00662906"/>
    <w:rsid w:val="00667DF2"/>
    <w:rsid w:val="00675119"/>
    <w:rsid w:val="0067563E"/>
    <w:rsid w:val="006956BB"/>
    <w:rsid w:val="00695D22"/>
    <w:rsid w:val="00697E9C"/>
    <w:rsid w:val="006A6CCF"/>
    <w:rsid w:val="006B43C0"/>
    <w:rsid w:val="006B47A8"/>
    <w:rsid w:val="006B70E1"/>
    <w:rsid w:val="006C0381"/>
    <w:rsid w:val="006C46E2"/>
    <w:rsid w:val="006E4C58"/>
    <w:rsid w:val="006F1617"/>
    <w:rsid w:val="006F75A9"/>
    <w:rsid w:val="00703C2D"/>
    <w:rsid w:val="00715192"/>
    <w:rsid w:val="00720E12"/>
    <w:rsid w:val="00722820"/>
    <w:rsid w:val="0072286D"/>
    <w:rsid w:val="00726ABD"/>
    <w:rsid w:val="0076254D"/>
    <w:rsid w:val="00763796"/>
    <w:rsid w:val="00767A09"/>
    <w:rsid w:val="00787F01"/>
    <w:rsid w:val="0079270F"/>
    <w:rsid w:val="007A18A7"/>
    <w:rsid w:val="007A5B3D"/>
    <w:rsid w:val="007B02F2"/>
    <w:rsid w:val="007D0FF4"/>
    <w:rsid w:val="007D2A6F"/>
    <w:rsid w:val="007D2E01"/>
    <w:rsid w:val="007E09B4"/>
    <w:rsid w:val="007F4030"/>
    <w:rsid w:val="0080002D"/>
    <w:rsid w:val="00814F27"/>
    <w:rsid w:val="008152CB"/>
    <w:rsid w:val="00823683"/>
    <w:rsid w:val="008266E6"/>
    <w:rsid w:val="00827155"/>
    <w:rsid w:val="0084240A"/>
    <w:rsid w:val="008425B9"/>
    <w:rsid w:val="00843427"/>
    <w:rsid w:val="00846B33"/>
    <w:rsid w:val="00851196"/>
    <w:rsid w:val="008516A9"/>
    <w:rsid w:val="0085195D"/>
    <w:rsid w:val="0085513B"/>
    <w:rsid w:val="0085539E"/>
    <w:rsid w:val="00861D07"/>
    <w:rsid w:val="008705A4"/>
    <w:rsid w:val="00873B60"/>
    <w:rsid w:val="00876547"/>
    <w:rsid w:val="0088074C"/>
    <w:rsid w:val="00880992"/>
    <w:rsid w:val="00883228"/>
    <w:rsid w:val="00885EFA"/>
    <w:rsid w:val="00892278"/>
    <w:rsid w:val="00892D7A"/>
    <w:rsid w:val="008930FA"/>
    <w:rsid w:val="00896644"/>
    <w:rsid w:val="008A2ED9"/>
    <w:rsid w:val="008A53B3"/>
    <w:rsid w:val="008A6B0D"/>
    <w:rsid w:val="008A7758"/>
    <w:rsid w:val="008B005D"/>
    <w:rsid w:val="008B5463"/>
    <w:rsid w:val="008C0C70"/>
    <w:rsid w:val="008C10B3"/>
    <w:rsid w:val="008C7EBB"/>
    <w:rsid w:val="008D7FF6"/>
    <w:rsid w:val="008F1CAA"/>
    <w:rsid w:val="008F4E2D"/>
    <w:rsid w:val="008F4F32"/>
    <w:rsid w:val="0090123D"/>
    <w:rsid w:val="00902B15"/>
    <w:rsid w:val="0090332B"/>
    <w:rsid w:val="00934D02"/>
    <w:rsid w:val="0093536B"/>
    <w:rsid w:val="0094106F"/>
    <w:rsid w:val="00941648"/>
    <w:rsid w:val="00941B47"/>
    <w:rsid w:val="0094694E"/>
    <w:rsid w:val="00952605"/>
    <w:rsid w:val="00956913"/>
    <w:rsid w:val="00960090"/>
    <w:rsid w:val="009647C8"/>
    <w:rsid w:val="009650A8"/>
    <w:rsid w:val="00967166"/>
    <w:rsid w:val="00967D4D"/>
    <w:rsid w:val="00983F8E"/>
    <w:rsid w:val="009859F3"/>
    <w:rsid w:val="0099348E"/>
    <w:rsid w:val="009A1EE6"/>
    <w:rsid w:val="009A443C"/>
    <w:rsid w:val="009B5C89"/>
    <w:rsid w:val="009B7026"/>
    <w:rsid w:val="009C1D75"/>
    <w:rsid w:val="009D2CC3"/>
    <w:rsid w:val="009D726F"/>
    <w:rsid w:val="009E07B6"/>
    <w:rsid w:val="009E1C58"/>
    <w:rsid w:val="00A043D1"/>
    <w:rsid w:val="00A100A0"/>
    <w:rsid w:val="00A11178"/>
    <w:rsid w:val="00A15C1D"/>
    <w:rsid w:val="00A20338"/>
    <w:rsid w:val="00A22647"/>
    <w:rsid w:val="00A26D80"/>
    <w:rsid w:val="00A30845"/>
    <w:rsid w:val="00A347C1"/>
    <w:rsid w:val="00A36744"/>
    <w:rsid w:val="00A42585"/>
    <w:rsid w:val="00A4424F"/>
    <w:rsid w:val="00A44765"/>
    <w:rsid w:val="00A511F9"/>
    <w:rsid w:val="00A56DC5"/>
    <w:rsid w:val="00A65622"/>
    <w:rsid w:val="00A6602B"/>
    <w:rsid w:val="00A70B78"/>
    <w:rsid w:val="00A7788B"/>
    <w:rsid w:val="00A9729B"/>
    <w:rsid w:val="00A97546"/>
    <w:rsid w:val="00A97FB2"/>
    <w:rsid w:val="00AA2205"/>
    <w:rsid w:val="00AA3D84"/>
    <w:rsid w:val="00AA4BC8"/>
    <w:rsid w:val="00AB3895"/>
    <w:rsid w:val="00AC2121"/>
    <w:rsid w:val="00AC2AB4"/>
    <w:rsid w:val="00AC4CDD"/>
    <w:rsid w:val="00AC6131"/>
    <w:rsid w:val="00AC7ADC"/>
    <w:rsid w:val="00AD241B"/>
    <w:rsid w:val="00AD31C8"/>
    <w:rsid w:val="00AE6641"/>
    <w:rsid w:val="00AF3D97"/>
    <w:rsid w:val="00AF5B0D"/>
    <w:rsid w:val="00B06B7F"/>
    <w:rsid w:val="00B23475"/>
    <w:rsid w:val="00B251CA"/>
    <w:rsid w:val="00B308C1"/>
    <w:rsid w:val="00B30966"/>
    <w:rsid w:val="00B343A4"/>
    <w:rsid w:val="00B42F70"/>
    <w:rsid w:val="00B4550F"/>
    <w:rsid w:val="00B471EB"/>
    <w:rsid w:val="00B53B17"/>
    <w:rsid w:val="00B5787C"/>
    <w:rsid w:val="00B60DAC"/>
    <w:rsid w:val="00B624E4"/>
    <w:rsid w:val="00B7175A"/>
    <w:rsid w:val="00B74448"/>
    <w:rsid w:val="00B9537C"/>
    <w:rsid w:val="00BC1604"/>
    <w:rsid w:val="00BC2CF9"/>
    <w:rsid w:val="00BD1335"/>
    <w:rsid w:val="00BD2355"/>
    <w:rsid w:val="00BD4219"/>
    <w:rsid w:val="00BE5A46"/>
    <w:rsid w:val="00BF391D"/>
    <w:rsid w:val="00C000B0"/>
    <w:rsid w:val="00C02DCA"/>
    <w:rsid w:val="00C05910"/>
    <w:rsid w:val="00C134AD"/>
    <w:rsid w:val="00C22525"/>
    <w:rsid w:val="00C30258"/>
    <w:rsid w:val="00C30870"/>
    <w:rsid w:val="00C31538"/>
    <w:rsid w:val="00C42F79"/>
    <w:rsid w:val="00C45049"/>
    <w:rsid w:val="00C466B8"/>
    <w:rsid w:val="00C4759B"/>
    <w:rsid w:val="00C744AC"/>
    <w:rsid w:val="00C85069"/>
    <w:rsid w:val="00C858A1"/>
    <w:rsid w:val="00C85D7C"/>
    <w:rsid w:val="00C9494D"/>
    <w:rsid w:val="00C97439"/>
    <w:rsid w:val="00CA5A19"/>
    <w:rsid w:val="00CA671C"/>
    <w:rsid w:val="00CB0B13"/>
    <w:rsid w:val="00CB25B0"/>
    <w:rsid w:val="00CB349F"/>
    <w:rsid w:val="00CC1D8A"/>
    <w:rsid w:val="00CC4093"/>
    <w:rsid w:val="00CC666E"/>
    <w:rsid w:val="00CC6BB5"/>
    <w:rsid w:val="00CE79FE"/>
    <w:rsid w:val="00D023DD"/>
    <w:rsid w:val="00D1123F"/>
    <w:rsid w:val="00D117C5"/>
    <w:rsid w:val="00D159DC"/>
    <w:rsid w:val="00D32039"/>
    <w:rsid w:val="00D34B3A"/>
    <w:rsid w:val="00D40E35"/>
    <w:rsid w:val="00D74CDB"/>
    <w:rsid w:val="00D74E7E"/>
    <w:rsid w:val="00D75692"/>
    <w:rsid w:val="00D7627B"/>
    <w:rsid w:val="00D8562C"/>
    <w:rsid w:val="00D913E5"/>
    <w:rsid w:val="00D93EAD"/>
    <w:rsid w:val="00D951C4"/>
    <w:rsid w:val="00DA3B04"/>
    <w:rsid w:val="00DA5742"/>
    <w:rsid w:val="00DA651A"/>
    <w:rsid w:val="00DB2161"/>
    <w:rsid w:val="00DB26FC"/>
    <w:rsid w:val="00DB2D8F"/>
    <w:rsid w:val="00DB54DE"/>
    <w:rsid w:val="00DC66E0"/>
    <w:rsid w:val="00DC6F35"/>
    <w:rsid w:val="00DC7DD0"/>
    <w:rsid w:val="00DD150A"/>
    <w:rsid w:val="00DE1A17"/>
    <w:rsid w:val="00DF2139"/>
    <w:rsid w:val="00DF3438"/>
    <w:rsid w:val="00DF3A8F"/>
    <w:rsid w:val="00E004AB"/>
    <w:rsid w:val="00E01311"/>
    <w:rsid w:val="00E03D23"/>
    <w:rsid w:val="00E11973"/>
    <w:rsid w:val="00E209E6"/>
    <w:rsid w:val="00E226B0"/>
    <w:rsid w:val="00E27CC8"/>
    <w:rsid w:val="00E308C9"/>
    <w:rsid w:val="00E476E6"/>
    <w:rsid w:val="00E67F12"/>
    <w:rsid w:val="00E701C5"/>
    <w:rsid w:val="00E71F9B"/>
    <w:rsid w:val="00E726C1"/>
    <w:rsid w:val="00E8310A"/>
    <w:rsid w:val="00E849B2"/>
    <w:rsid w:val="00E86847"/>
    <w:rsid w:val="00E868C0"/>
    <w:rsid w:val="00E87727"/>
    <w:rsid w:val="00E91EE0"/>
    <w:rsid w:val="00EA3225"/>
    <w:rsid w:val="00EA38C9"/>
    <w:rsid w:val="00EB0D04"/>
    <w:rsid w:val="00EB22D0"/>
    <w:rsid w:val="00EC4502"/>
    <w:rsid w:val="00EC492F"/>
    <w:rsid w:val="00EC78B6"/>
    <w:rsid w:val="00ED2AE4"/>
    <w:rsid w:val="00EE0581"/>
    <w:rsid w:val="00EE40BC"/>
    <w:rsid w:val="00EE4E6F"/>
    <w:rsid w:val="00EF4AAE"/>
    <w:rsid w:val="00F1007E"/>
    <w:rsid w:val="00F12C93"/>
    <w:rsid w:val="00F1436B"/>
    <w:rsid w:val="00F15264"/>
    <w:rsid w:val="00F16133"/>
    <w:rsid w:val="00F21683"/>
    <w:rsid w:val="00F25FAC"/>
    <w:rsid w:val="00F300E2"/>
    <w:rsid w:val="00F505A5"/>
    <w:rsid w:val="00F52FD6"/>
    <w:rsid w:val="00F54933"/>
    <w:rsid w:val="00F56872"/>
    <w:rsid w:val="00F6324A"/>
    <w:rsid w:val="00F7138B"/>
    <w:rsid w:val="00F84747"/>
    <w:rsid w:val="00F84E49"/>
    <w:rsid w:val="00F8606E"/>
    <w:rsid w:val="00F9497D"/>
    <w:rsid w:val="00FA0837"/>
    <w:rsid w:val="00FA7ECD"/>
    <w:rsid w:val="00FB1C1E"/>
    <w:rsid w:val="00FB521C"/>
    <w:rsid w:val="00FB76B4"/>
    <w:rsid w:val="00FC0B96"/>
    <w:rsid w:val="00FD0183"/>
    <w:rsid w:val="00FD0445"/>
    <w:rsid w:val="00FD5BCF"/>
    <w:rsid w:val="031CF0E6"/>
    <w:rsid w:val="0B388901"/>
    <w:rsid w:val="10A75008"/>
    <w:rsid w:val="188BF030"/>
    <w:rsid w:val="18D36781"/>
    <w:rsid w:val="2257F6DB"/>
    <w:rsid w:val="2CB44F52"/>
    <w:rsid w:val="2FEBF014"/>
    <w:rsid w:val="3735515D"/>
    <w:rsid w:val="404AA929"/>
    <w:rsid w:val="4B338BAE"/>
    <w:rsid w:val="4C66D86C"/>
    <w:rsid w:val="52FA3A33"/>
    <w:rsid w:val="69428C58"/>
    <w:rsid w:val="694A4467"/>
    <w:rsid w:val="6A0FB866"/>
    <w:rsid w:val="6EEBE752"/>
    <w:rsid w:val="6F7D5C05"/>
    <w:rsid w:val="792805FD"/>
    <w:rsid w:val="7BD79309"/>
    <w:rsid w:val="7C9FF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NoSpacing">
    <w:name w:val="No Spacing"/>
    <w:uiPriority w:val="1"/>
    <w:qFormat/>
    <w:rsid w:val="0069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528">
      <w:bodyDiv w:val="1"/>
      <w:marLeft w:val="0"/>
      <w:marRight w:val="0"/>
      <w:marTop w:val="0"/>
      <w:marBottom w:val="0"/>
      <w:divBdr>
        <w:top w:val="none" w:sz="0" w:space="0" w:color="auto"/>
        <w:left w:val="none" w:sz="0" w:space="0" w:color="auto"/>
        <w:bottom w:val="none" w:sz="0" w:space="0" w:color="auto"/>
        <w:right w:val="none" w:sz="0" w:space="0" w:color="auto"/>
      </w:divBdr>
    </w:div>
    <w:div w:id="552548701">
      <w:bodyDiv w:val="1"/>
      <w:marLeft w:val="0"/>
      <w:marRight w:val="0"/>
      <w:marTop w:val="0"/>
      <w:marBottom w:val="0"/>
      <w:divBdr>
        <w:top w:val="none" w:sz="0" w:space="0" w:color="auto"/>
        <w:left w:val="none" w:sz="0" w:space="0" w:color="auto"/>
        <w:bottom w:val="none" w:sz="0" w:space="0" w:color="auto"/>
        <w:right w:val="none" w:sz="0" w:space="0" w:color="auto"/>
      </w:divBdr>
    </w:div>
    <w:div w:id="683021396">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272400897">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419520034">
      <w:bodyDiv w:val="1"/>
      <w:marLeft w:val="0"/>
      <w:marRight w:val="0"/>
      <w:marTop w:val="0"/>
      <w:marBottom w:val="0"/>
      <w:divBdr>
        <w:top w:val="none" w:sz="0" w:space="0" w:color="auto"/>
        <w:left w:val="none" w:sz="0" w:space="0" w:color="auto"/>
        <w:bottom w:val="none" w:sz="0" w:space="0" w:color="auto"/>
        <w:right w:val="none" w:sz="0" w:space="0" w:color="auto"/>
      </w:divBdr>
    </w:div>
    <w:div w:id="1446272773">
      <w:bodyDiv w:val="1"/>
      <w:marLeft w:val="0"/>
      <w:marRight w:val="0"/>
      <w:marTop w:val="0"/>
      <w:marBottom w:val="0"/>
      <w:divBdr>
        <w:top w:val="none" w:sz="0" w:space="0" w:color="auto"/>
        <w:left w:val="none" w:sz="0" w:space="0" w:color="auto"/>
        <w:bottom w:val="none" w:sz="0" w:space="0" w:color="auto"/>
        <w:right w:val="none" w:sz="0" w:space="0" w:color="auto"/>
      </w:divBdr>
    </w:div>
    <w:div w:id="1459764028">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15136588">
      <w:bodyDiv w:val="1"/>
      <w:marLeft w:val="0"/>
      <w:marRight w:val="0"/>
      <w:marTop w:val="0"/>
      <w:marBottom w:val="0"/>
      <w:divBdr>
        <w:top w:val="none" w:sz="0" w:space="0" w:color="auto"/>
        <w:left w:val="none" w:sz="0" w:space="0" w:color="auto"/>
        <w:bottom w:val="none" w:sz="0" w:space="0" w:color="auto"/>
        <w:right w:val="none" w:sz="0" w:space="0" w:color="auto"/>
      </w:divBdr>
    </w:div>
    <w:div w:id="1622299149">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98121743">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5C3D9-66CD-4B87-AAEB-5CC7FEB35A2E}">
  <ds:schemaRefs>
    <ds:schemaRef ds:uri="http://purl.org/dc/dcmitype/"/>
    <ds:schemaRef ds:uri="http://schemas.microsoft.com/office/2006/metadata/properties"/>
    <ds:schemaRef ds:uri="beab8350-a27f-4811-8d61-4b617fe51f81"/>
    <ds:schemaRef ds:uri="http://schemas.microsoft.com/office/2006/documentManagement/types"/>
    <ds:schemaRef ds:uri="http://schemas.microsoft.com/office/infopath/2007/PartnerControls"/>
    <ds:schemaRef ds:uri="4130f798-555d-4283-877d-47ca23db3ba0"/>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EF58BE8-2B16-4B77-B463-66EF8A0C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BBD5E-B546-4F2C-A3C0-441B5B80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Lisa Simmonds</cp:lastModifiedBy>
  <cp:revision>312</cp:revision>
  <dcterms:created xsi:type="dcterms:W3CDTF">2023-01-24T21:06:00Z</dcterms:created>
  <dcterms:modified xsi:type="dcterms:W3CDTF">2023-10-11T21:33:00Z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192800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