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0A321" w14:textId="7AB501A0" w:rsidR="009F50F1" w:rsidRPr="00AF4D02" w:rsidRDefault="006D6735" w:rsidP="00A04CD0">
      <w:pPr>
        <w:jc w:val="center"/>
        <w:rPr>
          <w:rFonts w:cstheme="minorHAnsi"/>
          <w:b/>
          <w:sz w:val="22"/>
          <w:szCs w:val="22"/>
          <w:u w:val="single"/>
        </w:rPr>
      </w:pPr>
      <w:r w:rsidRPr="00AF4D02">
        <w:rPr>
          <w:rFonts w:cstheme="minorHAnsi"/>
          <w:b/>
          <w:sz w:val="22"/>
          <w:szCs w:val="22"/>
          <w:u w:val="single"/>
        </w:rPr>
        <w:t>Designated Safeguarding Lead Jo</w:t>
      </w:r>
      <w:r w:rsidR="00D553A1" w:rsidRPr="00AF4D02">
        <w:rPr>
          <w:rFonts w:cstheme="minorHAnsi"/>
          <w:b/>
          <w:sz w:val="22"/>
          <w:szCs w:val="22"/>
          <w:u w:val="single"/>
        </w:rPr>
        <w:t>b</w:t>
      </w:r>
      <w:r w:rsidRPr="00AF4D02">
        <w:rPr>
          <w:rFonts w:cstheme="minorHAnsi"/>
          <w:b/>
          <w:sz w:val="22"/>
          <w:szCs w:val="22"/>
          <w:u w:val="single"/>
        </w:rPr>
        <w:t xml:space="preserve"> Description</w:t>
      </w:r>
      <w:r w:rsidR="002066A0" w:rsidRPr="00AF4D02">
        <w:rPr>
          <w:rFonts w:cstheme="minorHAnsi"/>
          <w:b/>
          <w:sz w:val="22"/>
          <w:szCs w:val="22"/>
          <w:u w:val="single"/>
        </w:rPr>
        <w:t xml:space="preserve"> </w:t>
      </w:r>
    </w:p>
    <w:p w14:paraId="1A5700B0" w14:textId="2E55BC58" w:rsidR="00AF4D02" w:rsidRDefault="002066A0" w:rsidP="00A04CD0">
      <w:pPr>
        <w:jc w:val="center"/>
        <w:rPr>
          <w:rFonts w:cstheme="minorHAnsi"/>
          <w:b/>
          <w:sz w:val="22"/>
          <w:szCs w:val="22"/>
          <w:u w:val="single"/>
        </w:rPr>
      </w:pPr>
      <w:r w:rsidRPr="00AF4D02">
        <w:rPr>
          <w:rFonts w:cstheme="minorHAnsi"/>
          <w:b/>
          <w:sz w:val="22"/>
          <w:szCs w:val="22"/>
          <w:u w:val="single"/>
        </w:rPr>
        <w:t xml:space="preserve">(Deputy Designated Safeguarding Lead </w:t>
      </w:r>
      <w:r w:rsidR="000C47E0" w:rsidRPr="00AF4D02">
        <w:rPr>
          <w:rFonts w:cstheme="minorHAnsi"/>
          <w:b/>
          <w:sz w:val="22"/>
          <w:szCs w:val="22"/>
          <w:u w:val="single"/>
        </w:rPr>
        <w:t>to follow the DSL job description in DSL’s absence)</w:t>
      </w:r>
    </w:p>
    <w:p w14:paraId="6E5FEB5E" w14:textId="3DB9C212" w:rsidR="00926A0F" w:rsidRPr="00AF4D02" w:rsidRDefault="000C47E0" w:rsidP="00A04CD0">
      <w:pPr>
        <w:jc w:val="center"/>
        <w:rPr>
          <w:rFonts w:cstheme="minorHAnsi"/>
          <w:b/>
          <w:sz w:val="22"/>
          <w:szCs w:val="22"/>
          <w:u w:val="single"/>
        </w:rPr>
      </w:pPr>
      <w:r w:rsidRPr="00AF4D02">
        <w:rPr>
          <w:rFonts w:cstheme="minorHAnsi"/>
          <w:b/>
          <w:sz w:val="22"/>
          <w:szCs w:val="22"/>
          <w:u w:val="single"/>
        </w:rPr>
        <w:t>DSL has overall responsibility</w:t>
      </w:r>
    </w:p>
    <w:p w14:paraId="70D5696F" w14:textId="77777777" w:rsidR="00926A0F" w:rsidRPr="00AF4D02" w:rsidRDefault="00926A0F" w:rsidP="00A04CD0">
      <w:pPr>
        <w:jc w:val="center"/>
        <w:rPr>
          <w:rFonts w:cstheme="minorHAnsi"/>
          <w:sz w:val="22"/>
          <w:szCs w:val="22"/>
        </w:rPr>
      </w:pPr>
    </w:p>
    <w:tbl>
      <w:tblPr>
        <w:tblStyle w:val="TableGrid"/>
        <w:tblW w:w="10485" w:type="dxa"/>
        <w:tblCellMar>
          <w:top w:w="108" w:type="dxa"/>
          <w:bottom w:w="108" w:type="dxa"/>
        </w:tblCellMar>
        <w:tblLook w:val="04A0" w:firstRow="1" w:lastRow="0" w:firstColumn="1" w:lastColumn="0" w:noHBand="0" w:noVBand="1"/>
      </w:tblPr>
      <w:tblGrid>
        <w:gridCol w:w="1598"/>
        <w:gridCol w:w="8887"/>
      </w:tblGrid>
      <w:tr w:rsidR="004F4B5C" w:rsidRPr="00AF4D02" w14:paraId="32D1E5FD" w14:textId="77777777" w:rsidTr="00E66890">
        <w:tc>
          <w:tcPr>
            <w:tcW w:w="1598" w:type="dxa"/>
          </w:tcPr>
          <w:p w14:paraId="463AC3EE" w14:textId="5B480424" w:rsidR="004F4B5C" w:rsidRPr="00AF4D02" w:rsidRDefault="00131120" w:rsidP="00A04CD0">
            <w:pPr>
              <w:jc w:val="center"/>
              <w:rPr>
                <w:rFonts w:cstheme="minorHAnsi"/>
                <w:b/>
                <w:sz w:val="22"/>
                <w:szCs w:val="22"/>
              </w:rPr>
            </w:pPr>
            <w:r w:rsidRPr="00AF4D02">
              <w:rPr>
                <w:rFonts w:cstheme="minorHAnsi"/>
                <w:b/>
                <w:sz w:val="22"/>
                <w:szCs w:val="22"/>
              </w:rPr>
              <w:t>Job</w:t>
            </w:r>
            <w:r w:rsidR="00E54A4F" w:rsidRPr="00AF4D02">
              <w:rPr>
                <w:rFonts w:cstheme="minorHAnsi"/>
                <w:b/>
                <w:sz w:val="22"/>
                <w:szCs w:val="22"/>
              </w:rPr>
              <w:t xml:space="preserve"> t</w:t>
            </w:r>
            <w:r w:rsidR="004F4B5C" w:rsidRPr="00AF4D02">
              <w:rPr>
                <w:rFonts w:cstheme="minorHAnsi"/>
                <w:b/>
                <w:sz w:val="22"/>
                <w:szCs w:val="22"/>
              </w:rPr>
              <w:t>itle</w:t>
            </w:r>
          </w:p>
        </w:tc>
        <w:tc>
          <w:tcPr>
            <w:tcW w:w="8887" w:type="dxa"/>
          </w:tcPr>
          <w:p w14:paraId="577B5DFF" w14:textId="517A45A8" w:rsidR="004F4B5C" w:rsidRPr="00AF4D02" w:rsidRDefault="002066A0" w:rsidP="00A04CD0">
            <w:pPr>
              <w:jc w:val="center"/>
              <w:rPr>
                <w:rFonts w:cstheme="minorHAnsi"/>
                <w:b/>
                <w:sz w:val="22"/>
                <w:szCs w:val="22"/>
              </w:rPr>
            </w:pPr>
            <w:r w:rsidRPr="00AF4D02">
              <w:rPr>
                <w:rFonts w:cstheme="minorHAnsi"/>
                <w:b/>
                <w:sz w:val="22"/>
                <w:szCs w:val="22"/>
              </w:rPr>
              <w:t>Designated Safeguarding Lead</w:t>
            </w:r>
          </w:p>
        </w:tc>
      </w:tr>
      <w:tr w:rsidR="004F4B5C" w:rsidRPr="00AF4D02" w14:paraId="64841CD8" w14:textId="77777777" w:rsidTr="00E66890">
        <w:tc>
          <w:tcPr>
            <w:tcW w:w="1598" w:type="dxa"/>
          </w:tcPr>
          <w:p w14:paraId="3970F965" w14:textId="77777777" w:rsidR="004F4B5C" w:rsidRPr="00AF4D02" w:rsidRDefault="00E54A4F" w:rsidP="00A04CD0">
            <w:pPr>
              <w:jc w:val="center"/>
              <w:rPr>
                <w:rFonts w:cstheme="minorHAnsi"/>
                <w:b/>
                <w:sz w:val="22"/>
                <w:szCs w:val="22"/>
              </w:rPr>
            </w:pPr>
            <w:r w:rsidRPr="00AF4D02">
              <w:rPr>
                <w:rFonts w:cstheme="minorHAnsi"/>
                <w:b/>
                <w:sz w:val="22"/>
                <w:szCs w:val="22"/>
              </w:rPr>
              <w:t>Job p</w:t>
            </w:r>
            <w:r w:rsidR="004F4B5C" w:rsidRPr="00AF4D02">
              <w:rPr>
                <w:rFonts w:cstheme="minorHAnsi"/>
                <w:b/>
                <w:sz w:val="22"/>
                <w:szCs w:val="22"/>
              </w:rPr>
              <w:t>urpose</w:t>
            </w:r>
          </w:p>
        </w:tc>
        <w:tc>
          <w:tcPr>
            <w:tcW w:w="8887" w:type="dxa"/>
          </w:tcPr>
          <w:p w14:paraId="0A2567FC" w14:textId="5208DF95" w:rsidR="00AF4D02" w:rsidRPr="00AF4D02" w:rsidRDefault="00AF4D02" w:rsidP="00AF4D02">
            <w:pPr>
              <w:pStyle w:val="paragraph"/>
              <w:shd w:val="clear" w:color="auto" w:fill="FFFFFF"/>
              <w:spacing w:before="0" w:beforeAutospacing="0" w:after="0" w:afterAutospacing="0"/>
              <w:textAlignment w:val="baseline"/>
              <w:rPr>
                <w:rStyle w:val="eop"/>
                <w:rFonts w:asciiTheme="minorHAnsi" w:hAnsiTheme="minorHAnsi" w:cstheme="minorHAnsi"/>
                <w:sz w:val="22"/>
                <w:szCs w:val="22"/>
              </w:rPr>
            </w:pPr>
            <w:r w:rsidRPr="00AF4D02">
              <w:rPr>
                <w:rStyle w:val="normaltextrun"/>
                <w:rFonts w:asciiTheme="minorHAnsi" w:hAnsiTheme="minorHAnsi" w:cstheme="minorHAnsi"/>
                <w:sz w:val="22"/>
                <w:szCs w:val="22"/>
                <w:lang w:val="en"/>
              </w:rPr>
              <w:t>The Designated Safeguarding Lead will take lead responsibility for safeguarding, child protection, Mental Health and Wellbeing for pupils across the school (including Willow and Piper Centre). They will take part in strategy discussions and inter-agency meetings, and contribute to the assessment of children.</w:t>
            </w:r>
            <w:r w:rsidRPr="00AF4D02">
              <w:rPr>
                <w:rStyle w:val="eop"/>
                <w:rFonts w:asciiTheme="minorHAnsi" w:hAnsiTheme="minorHAnsi" w:cstheme="minorHAnsi"/>
                <w:sz w:val="22"/>
                <w:szCs w:val="22"/>
              </w:rPr>
              <w:t> </w:t>
            </w:r>
          </w:p>
          <w:p w14:paraId="71215959" w14:textId="77777777" w:rsidR="00AF4D02" w:rsidRPr="00AF4D02" w:rsidRDefault="00AF4D02" w:rsidP="00AF4D02">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5812E551" w14:textId="77777777" w:rsidR="00AF4D02" w:rsidRPr="00AF4D02" w:rsidRDefault="00AF4D02" w:rsidP="00AF4D02">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AF4D02">
              <w:rPr>
                <w:rStyle w:val="normaltextrun"/>
                <w:rFonts w:asciiTheme="minorHAnsi" w:hAnsiTheme="minorHAnsi" w:cstheme="minorHAnsi"/>
                <w:sz w:val="22"/>
                <w:szCs w:val="22"/>
                <w:shd w:val="clear" w:color="auto" w:fill="FFFFFF"/>
                <w:lang w:val="en"/>
              </w:rPr>
              <w:t xml:space="preserve">Legal </w:t>
            </w:r>
            <w:r w:rsidRPr="00AF4D02">
              <w:rPr>
                <w:rStyle w:val="normaltextrun"/>
                <w:rFonts w:asciiTheme="minorHAnsi" w:hAnsiTheme="minorHAnsi" w:cstheme="minorHAnsi"/>
                <w:b/>
                <w:bCs/>
                <w:sz w:val="22"/>
                <w:szCs w:val="22"/>
                <w:shd w:val="clear" w:color="auto" w:fill="FFFFFF"/>
                <w:lang w:val="en"/>
              </w:rPr>
              <w:t>responsibility</w:t>
            </w:r>
            <w:r w:rsidRPr="00AF4D02">
              <w:rPr>
                <w:rStyle w:val="normaltextrun"/>
                <w:rFonts w:asciiTheme="minorHAnsi" w:hAnsiTheme="minorHAnsi" w:cstheme="minorHAnsi"/>
                <w:sz w:val="22"/>
                <w:szCs w:val="22"/>
                <w:shd w:val="clear" w:color="auto" w:fill="FFFFFF"/>
                <w:lang w:val="en"/>
              </w:rPr>
              <w:t xml:space="preserve"> for dealing with </w:t>
            </w:r>
            <w:r w:rsidRPr="00AF4D02">
              <w:rPr>
                <w:rStyle w:val="normaltextrun"/>
                <w:rFonts w:asciiTheme="minorHAnsi" w:hAnsiTheme="minorHAnsi" w:cstheme="minorHAnsi"/>
                <w:b/>
                <w:bCs/>
                <w:sz w:val="22"/>
                <w:szCs w:val="22"/>
                <w:shd w:val="clear" w:color="auto" w:fill="FFFFFF"/>
                <w:lang w:val="en"/>
              </w:rPr>
              <w:t>safeguarding</w:t>
            </w:r>
            <w:r w:rsidRPr="00AF4D02">
              <w:rPr>
                <w:rStyle w:val="normaltextrun"/>
                <w:rFonts w:asciiTheme="minorHAnsi" w:hAnsiTheme="minorHAnsi" w:cstheme="minorHAnsi"/>
                <w:sz w:val="22"/>
                <w:szCs w:val="22"/>
                <w:shd w:val="clear" w:color="auto" w:fill="FFFFFF"/>
                <w:lang w:val="en"/>
              </w:rPr>
              <w:t xml:space="preserve"> issues, providing advice and support to staff, liaising with the Local Authority, and working with a range of other agencies</w:t>
            </w:r>
            <w:r w:rsidRPr="00AF4D02">
              <w:rPr>
                <w:rStyle w:val="eop"/>
                <w:rFonts w:asciiTheme="minorHAnsi" w:hAnsiTheme="minorHAnsi" w:cstheme="minorHAnsi"/>
                <w:sz w:val="22"/>
                <w:szCs w:val="22"/>
              </w:rPr>
              <w:t> </w:t>
            </w:r>
          </w:p>
          <w:p w14:paraId="338E8D36" w14:textId="77777777" w:rsidR="00AF4D02" w:rsidRPr="00AF4D02" w:rsidRDefault="00AF4D02" w:rsidP="00AF4D02">
            <w:pPr>
              <w:pStyle w:val="paragraph"/>
              <w:shd w:val="clear" w:color="auto" w:fill="FFFFFF"/>
              <w:spacing w:before="0" w:beforeAutospacing="0" w:after="0" w:afterAutospacing="0"/>
              <w:textAlignment w:val="baseline"/>
              <w:rPr>
                <w:rStyle w:val="normaltextrun"/>
                <w:rFonts w:asciiTheme="minorHAnsi" w:hAnsiTheme="minorHAnsi" w:cstheme="minorHAnsi"/>
                <w:sz w:val="22"/>
                <w:szCs w:val="22"/>
                <w:shd w:val="clear" w:color="auto" w:fill="FFFFFF"/>
                <w:lang w:val="en"/>
              </w:rPr>
            </w:pPr>
          </w:p>
          <w:p w14:paraId="67F44C29" w14:textId="276D9F8C" w:rsidR="00AF4D02" w:rsidRPr="00AF4D02" w:rsidRDefault="00AF4D02" w:rsidP="00AF4D02">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AF4D02">
              <w:rPr>
                <w:rStyle w:val="normaltextrun"/>
                <w:rFonts w:asciiTheme="minorHAnsi" w:hAnsiTheme="minorHAnsi" w:cstheme="minorHAnsi"/>
                <w:sz w:val="22"/>
                <w:szCs w:val="22"/>
                <w:shd w:val="clear" w:color="auto" w:fill="FFFFFF"/>
                <w:lang w:val="en"/>
              </w:rPr>
              <w:t>Acts as a source of support, advice and expertise for all staff within both main school and Short stay provision and challenge any poor practice </w:t>
            </w:r>
            <w:r w:rsidRPr="00AF4D02">
              <w:rPr>
                <w:rStyle w:val="eop"/>
                <w:rFonts w:asciiTheme="minorHAnsi" w:hAnsiTheme="minorHAnsi" w:cstheme="minorHAnsi"/>
                <w:sz w:val="22"/>
                <w:szCs w:val="22"/>
              </w:rPr>
              <w:t> </w:t>
            </w:r>
          </w:p>
          <w:p w14:paraId="75D3E6B9" w14:textId="77777777" w:rsidR="00AF4D02" w:rsidRPr="00AF4D02" w:rsidRDefault="00AF4D02" w:rsidP="00AF4D02">
            <w:pPr>
              <w:pStyle w:val="paragraph"/>
              <w:shd w:val="clear" w:color="auto" w:fill="FFFFFF"/>
              <w:spacing w:before="0" w:beforeAutospacing="0" w:after="0" w:afterAutospacing="0"/>
              <w:textAlignment w:val="baseline"/>
              <w:rPr>
                <w:rStyle w:val="normaltextrun"/>
                <w:rFonts w:asciiTheme="minorHAnsi" w:hAnsiTheme="minorHAnsi" w:cstheme="minorHAnsi"/>
                <w:sz w:val="22"/>
                <w:szCs w:val="22"/>
                <w:shd w:val="clear" w:color="auto" w:fill="FFFFFF"/>
                <w:lang w:val="en"/>
              </w:rPr>
            </w:pPr>
          </w:p>
          <w:p w14:paraId="221AA4C7" w14:textId="7ECC11CD" w:rsidR="00AF4D02" w:rsidRPr="00AF4D02" w:rsidRDefault="00AF4D02" w:rsidP="00AF4D02">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AF4D02">
              <w:rPr>
                <w:rStyle w:val="normaltextrun"/>
                <w:rFonts w:asciiTheme="minorHAnsi" w:hAnsiTheme="minorHAnsi" w:cstheme="minorHAnsi"/>
                <w:sz w:val="22"/>
                <w:szCs w:val="22"/>
                <w:shd w:val="clear" w:color="auto" w:fill="FFFFFF"/>
                <w:lang w:val="en"/>
              </w:rPr>
              <w:t>Work with identified families or allocate to deputy safeguarding Lead.</w:t>
            </w:r>
            <w:r w:rsidRPr="00AF4D02">
              <w:rPr>
                <w:rStyle w:val="eop"/>
                <w:rFonts w:asciiTheme="minorHAnsi" w:hAnsiTheme="minorHAnsi" w:cstheme="minorHAnsi"/>
                <w:sz w:val="22"/>
                <w:szCs w:val="22"/>
              </w:rPr>
              <w:t> </w:t>
            </w:r>
          </w:p>
          <w:p w14:paraId="73301EA3" w14:textId="77777777" w:rsidR="00AF4D02" w:rsidRPr="00AF4D02" w:rsidRDefault="00AF4D02" w:rsidP="00AF4D02">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AF4D02">
              <w:rPr>
                <w:rStyle w:val="normaltextrun"/>
                <w:rFonts w:asciiTheme="minorHAnsi" w:hAnsiTheme="minorHAnsi" w:cstheme="minorHAnsi"/>
                <w:sz w:val="22"/>
                <w:szCs w:val="22"/>
                <w:lang w:val="en"/>
              </w:rPr>
              <w:t>They will advise and support other members of staff on child welfare and child protection matters, Mental Health &amp; Wellbeing and liaise with relevant agencies such as the local authority and police.</w:t>
            </w:r>
            <w:r w:rsidRPr="00AF4D02">
              <w:rPr>
                <w:rStyle w:val="eop"/>
                <w:rFonts w:asciiTheme="minorHAnsi" w:hAnsiTheme="minorHAnsi" w:cstheme="minorHAnsi"/>
                <w:sz w:val="22"/>
                <w:szCs w:val="22"/>
              </w:rPr>
              <w:t> </w:t>
            </w:r>
          </w:p>
          <w:p w14:paraId="0EB44520" w14:textId="77777777" w:rsidR="00AF4D02" w:rsidRPr="00AF4D02" w:rsidRDefault="00AF4D02" w:rsidP="00AF4D02">
            <w:pPr>
              <w:pStyle w:val="paragraph"/>
              <w:shd w:val="clear" w:color="auto" w:fill="FFFFFF"/>
              <w:spacing w:before="0" w:beforeAutospacing="0" w:after="0" w:afterAutospacing="0"/>
              <w:textAlignment w:val="baseline"/>
              <w:rPr>
                <w:rStyle w:val="normaltextrun"/>
                <w:rFonts w:asciiTheme="minorHAnsi" w:hAnsiTheme="minorHAnsi" w:cstheme="minorHAnsi"/>
                <w:sz w:val="22"/>
                <w:szCs w:val="22"/>
                <w:lang w:val="en"/>
              </w:rPr>
            </w:pPr>
          </w:p>
          <w:p w14:paraId="181443D6" w14:textId="34CC8C95" w:rsidR="00AF4D02" w:rsidRPr="00AF4D02" w:rsidRDefault="00AF4D02" w:rsidP="00AF4D02">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AF4D02">
              <w:rPr>
                <w:rStyle w:val="normaltextrun"/>
                <w:rFonts w:asciiTheme="minorHAnsi" w:hAnsiTheme="minorHAnsi" w:cstheme="minorHAnsi"/>
                <w:sz w:val="22"/>
                <w:szCs w:val="22"/>
                <w:lang w:val="en"/>
              </w:rPr>
              <w:t>Some safeguarding activities may be delegated to deputies, although the Designated Safeguarding Lead will retain lead responsibility for the work of deputies and will ensure it is completed to the highest standard.</w:t>
            </w:r>
          </w:p>
          <w:p w14:paraId="3E1C7367" w14:textId="7FC02A58" w:rsidR="004F4B5C" w:rsidRPr="00AF4D02" w:rsidRDefault="004F4B5C" w:rsidP="00A04CD0">
            <w:pPr>
              <w:rPr>
                <w:rFonts w:cstheme="minorHAnsi"/>
                <w:sz w:val="22"/>
                <w:szCs w:val="22"/>
              </w:rPr>
            </w:pPr>
          </w:p>
        </w:tc>
      </w:tr>
      <w:tr w:rsidR="00E54A4F" w:rsidRPr="00AF4D02" w14:paraId="4F135BE7" w14:textId="77777777" w:rsidTr="00E66890">
        <w:tc>
          <w:tcPr>
            <w:tcW w:w="1598" w:type="dxa"/>
          </w:tcPr>
          <w:p w14:paraId="3B536FEC" w14:textId="77777777" w:rsidR="00E54A4F" w:rsidRPr="00AF4D02" w:rsidRDefault="00E54A4F" w:rsidP="00A04CD0">
            <w:pPr>
              <w:jc w:val="center"/>
              <w:rPr>
                <w:rFonts w:cstheme="minorHAnsi"/>
                <w:b/>
                <w:sz w:val="22"/>
                <w:szCs w:val="22"/>
              </w:rPr>
            </w:pPr>
            <w:r w:rsidRPr="00AF4D02">
              <w:rPr>
                <w:rFonts w:cstheme="minorHAnsi"/>
                <w:b/>
                <w:sz w:val="22"/>
                <w:szCs w:val="22"/>
              </w:rPr>
              <w:t>To whom the jobholder reports</w:t>
            </w:r>
          </w:p>
        </w:tc>
        <w:tc>
          <w:tcPr>
            <w:tcW w:w="8887" w:type="dxa"/>
          </w:tcPr>
          <w:p w14:paraId="0AF98854" w14:textId="77777777" w:rsidR="00E54A4F" w:rsidRPr="00AF4D02" w:rsidRDefault="00E54A4F" w:rsidP="00A04CD0">
            <w:pPr>
              <w:rPr>
                <w:rFonts w:cstheme="minorHAnsi"/>
                <w:sz w:val="22"/>
                <w:szCs w:val="22"/>
              </w:rPr>
            </w:pPr>
            <w:r w:rsidRPr="00AF4D02">
              <w:rPr>
                <w:rFonts w:cstheme="minorHAnsi"/>
                <w:sz w:val="22"/>
                <w:szCs w:val="22"/>
              </w:rPr>
              <w:t>The jobholder is responsible to:</w:t>
            </w:r>
          </w:p>
          <w:p w14:paraId="21EFBEF5" w14:textId="77777777" w:rsidR="00E54A4F" w:rsidRPr="00AF4D02" w:rsidRDefault="00E54A4F" w:rsidP="00E923D4">
            <w:pPr>
              <w:pStyle w:val="ListParagraph"/>
              <w:numPr>
                <w:ilvl w:val="0"/>
                <w:numId w:val="1"/>
              </w:numPr>
              <w:ind w:left="587"/>
              <w:rPr>
                <w:rFonts w:cstheme="minorHAnsi"/>
                <w:sz w:val="22"/>
                <w:szCs w:val="22"/>
              </w:rPr>
            </w:pPr>
            <w:r w:rsidRPr="00AF4D02">
              <w:rPr>
                <w:rFonts w:cstheme="minorHAnsi"/>
                <w:sz w:val="22"/>
                <w:szCs w:val="22"/>
              </w:rPr>
              <w:t>The Head</w:t>
            </w:r>
            <w:r w:rsidR="001D04A9" w:rsidRPr="00AF4D02">
              <w:rPr>
                <w:rFonts w:cstheme="minorHAnsi"/>
                <w:sz w:val="22"/>
                <w:szCs w:val="22"/>
              </w:rPr>
              <w:t xml:space="preserve"> T</w:t>
            </w:r>
            <w:r w:rsidRPr="00AF4D02">
              <w:rPr>
                <w:rFonts w:cstheme="minorHAnsi"/>
                <w:sz w:val="22"/>
                <w:szCs w:val="22"/>
              </w:rPr>
              <w:t>eacher</w:t>
            </w:r>
          </w:p>
          <w:p w14:paraId="39876264" w14:textId="6F442C6F" w:rsidR="00E54A4F" w:rsidRPr="00AF4D02" w:rsidRDefault="00E54A4F" w:rsidP="00E923D4">
            <w:pPr>
              <w:pStyle w:val="ListParagraph"/>
              <w:numPr>
                <w:ilvl w:val="0"/>
                <w:numId w:val="1"/>
              </w:numPr>
              <w:ind w:left="587"/>
              <w:rPr>
                <w:rFonts w:cstheme="minorHAnsi"/>
                <w:sz w:val="22"/>
                <w:szCs w:val="22"/>
              </w:rPr>
            </w:pPr>
            <w:r w:rsidRPr="00AF4D02">
              <w:rPr>
                <w:rFonts w:cstheme="minorHAnsi"/>
                <w:sz w:val="22"/>
                <w:szCs w:val="22"/>
              </w:rPr>
              <w:t>The Governors</w:t>
            </w:r>
          </w:p>
          <w:p w14:paraId="256980DB" w14:textId="77777777" w:rsidR="00EB6DC0" w:rsidRPr="00AF4D02" w:rsidRDefault="00EB6DC0" w:rsidP="00A04CD0">
            <w:pPr>
              <w:rPr>
                <w:rFonts w:cstheme="minorHAnsi"/>
                <w:sz w:val="22"/>
                <w:szCs w:val="22"/>
              </w:rPr>
            </w:pPr>
          </w:p>
          <w:p w14:paraId="19D658A4" w14:textId="77777777" w:rsidR="00E54A4F" w:rsidRPr="00AF4D02" w:rsidRDefault="00E54A4F" w:rsidP="00A04CD0">
            <w:pPr>
              <w:rPr>
                <w:rFonts w:cstheme="minorHAnsi"/>
                <w:sz w:val="22"/>
                <w:szCs w:val="22"/>
              </w:rPr>
            </w:pPr>
            <w:r w:rsidRPr="00AF4D02">
              <w:rPr>
                <w:rFonts w:cstheme="minorHAnsi"/>
                <w:sz w:val="22"/>
                <w:szCs w:val="22"/>
              </w:rPr>
              <w:t>The jobholder is also responsible to their colleagues for promoting a shared sense and understanding of the school’s value system, with the aim of improving the quality and consistency of education across the school.</w:t>
            </w:r>
          </w:p>
        </w:tc>
      </w:tr>
      <w:tr w:rsidR="00E54A4F" w:rsidRPr="00AF4D02" w14:paraId="011F04F1" w14:textId="77777777" w:rsidTr="00E66890">
        <w:tc>
          <w:tcPr>
            <w:tcW w:w="1598" w:type="dxa"/>
          </w:tcPr>
          <w:p w14:paraId="34B97BF8" w14:textId="77777777" w:rsidR="00E54A4F" w:rsidRPr="00AF4D02" w:rsidRDefault="001D04A9" w:rsidP="00A04CD0">
            <w:pPr>
              <w:jc w:val="center"/>
              <w:rPr>
                <w:rFonts w:cstheme="minorHAnsi"/>
                <w:b/>
                <w:sz w:val="22"/>
                <w:szCs w:val="22"/>
              </w:rPr>
            </w:pPr>
            <w:r w:rsidRPr="00AF4D02">
              <w:rPr>
                <w:rFonts w:cstheme="minorHAnsi"/>
                <w:b/>
                <w:sz w:val="22"/>
                <w:szCs w:val="22"/>
              </w:rPr>
              <w:t>The person line managed by the jobholder</w:t>
            </w:r>
          </w:p>
        </w:tc>
        <w:tc>
          <w:tcPr>
            <w:tcW w:w="8887" w:type="dxa"/>
          </w:tcPr>
          <w:p w14:paraId="4AD5A4C5" w14:textId="77777777" w:rsidR="00E54A4F" w:rsidRPr="00AF4D02" w:rsidRDefault="001D04A9" w:rsidP="00A04CD0">
            <w:pPr>
              <w:rPr>
                <w:rFonts w:cstheme="minorHAnsi"/>
                <w:sz w:val="22"/>
                <w:szCs w:val="22"/>
              </w:rPr>
            </w:pPr>
            <w:r w:rsidRPr="00AF4D02">
              <w:rPr>
                <w:rFonts w:cstheme="minorHAnsi"/>
                <w:sz w:val="22"/>
                <w:szCs w:val="22"/>
              </w:rPr>
              <w:t xml:space="preserve">The jobholder is responsible for the coaching, mentoring, development and performance management </w:t>
            </w:r>
            <w:r w:rsidR="00225108" w:rsidRPr="00AF4D02">
              <w:rPr>
                <w:rFonts w:cstheme="minorHAnsi"/>
                <w:sz w:val="22"/>
                <w:szCs w:val="22"/>
              </w:rPr>
              <w:t xml:space="preserve">of </w:t>
            </w:r>
            <w:r w:rsidRPr="00AF4D02">
              <w:rPr>
                <w:rFonts w:cstheme="minorHAnsi"/>
                <w:sz w:val="22"/>
                <w:szCs w:val="22"/>
              </w:rPr>
              <w:t>staff.</w:t>
            </w:r>
          </w:p>
        </w:tc>
      </w:tr>
      <w:tr w:rsidR="001D04A9" w:rsidRPr="00AF4D02" w14:paraId="378F2E01" w14:textId="77777777" w:rsidTr="00E66890">
        <w:tc>
          <w:tcPr>
            <w:tcW w:w="1598" w:type="dxa"/>
          </w:tcPr>
          <w:p w14:paraId="1E0D5031" w14:textId="7C3E081A" w:rsidR="001D04A9" w:rsidRPr="00AF4D02" w:rsidRDefault="001D04A9" w:rsidP="00A04CD0">
            <w:pPr>
              <w:jc w:val="center"/>
              <w:rPr>
                <w:rFonts w:cstheme="minorHAnsi"/>
                <w:b/>
                <w:sz w:val="22"/>
                <w:szCs w:val="22"/>
              </w:rPr>
            </w:pPr>
            <w:r w:rsidRPr="00AF4D02">
              <w:rPr>
                <w:rFonts w:cstheme="minorHAnsi"/>
                <w:b/>
                <w:sz w:val="22"/>
                <w:szCs w:val="22"/>
              </w:rPr>
              <w:t xml:space="preserve">Duties and responsibilities specific to the </w:t>
            </w:r>
            <w:r w:rsidR="00131120" w:rsidRPr="00AF4D02">
              <w:rPr>
                <w:rFonts w:cstheme="minorHAnsi"/>
                <w:b/>
                <w:sz w:val="22"/>
                <w:szCs w:val="22"/>
              </w:rPr>
              <w:t>job</w:t>
            </w:r>
          </w:p>
        </w:tc>
        <w:tc>
          <w:tcPr>
            <w:tcW w:w="8887" w:type="dxa"/>
          </w:tcPr>
          <w:p w14:paraId="7FCA3BF1" w14:textId="205B7DF5" w:rsidR="001D04A9" w:rsidRPr="00AF4D02" w:rsidRDefault="001D04A9" w:rsidP="00E923D4">
            <w:pPr>
              <w:rPr>
                <w:rFonts w:cstheme="minorHAnsi"/>
                <w:b/>
                <w:sz w:val="22"/>
                <w:szCs w:val="22"/>
                <w:u w:val="single"/>
              </w:rPr>
            </w:pPr>
            <w:r w:rsidRPr="00AF4D02">
              <w:rPr>
                <w:rFonts w:cstheme="minorHAnsi"/>
                <w:b/>
                <w:sz w:val="22"/>
                <w:szCs w:val="22"/>
                <w:u w:val="single"/>
              </w:rPr>
              <w:t>Designate</w:t>
            </w:r>
            <w:r w:rsidR="00E923D4" w:rsidRPr="00AF4D02">
              <w:rPr>
                <w:rFonts w:cstheme="minorHAnsi"/>
                <w:b/>
                <w:sz w:val="22"/>
                <w:szCs w:val="22"/>
                <w:u w:val="single"/>
              </w:rPr>
              <w:t>d Safeguarding Lead (DSL)</w:t>
            </w:r>
          </w:p>
          <w:p w14:paraId="526E0F44" w14:textId="77777777" w:rsidR="00A348CF" w:rsidRPr="00AF4D02" w:rsidRDefault="00A348CF" w:rsidP="009F50F1">
            <w:pPr>
              <w:pStyle w:val="ListParagraph"/>
              <w:autoSpaceDE w:val="0"/>
              <w:autoSpaceDN w:val="0"/>
              <w:adjustRightInd w:val="0"/>
              <w:spacing w:after="97"/>
              <w:rPr>
                <w:rFonts w:cstheme="minorHAnsi"/>
                <w:color w:val="000000"/>
                <w:sz w:val="22"/>
                <w:szCs w:val="22"/>
              </w:rPr>
            </w:pPr>
          </w:p>
          <w:p w14:paraId="7276BDD1" w14:textId="542156A2" w:rsidR="00A348CF" w:rsidRPr="00AF4D02" w:rsidRDefault="00A348CF" w:rsidP="00A348CF">
            <w:pPr>
              <w:autoSpaceDE w:val="0"/>
              <w:autoSpaceDN w:val="0"/>
              <w:adjustRightInd w:val="0"/>
              <w:spacing w:after="97"/>
              <w:rPr>
                <w:rFonts w:cstheme="minorHAnsi"/>
                <w:color w:val="000000"/>
                <w:sz w:val="22"/>
                <w:szCs w:val="22"/>
              </w:rPr>
            </w:pPr>
            <w:r w:rsidRPr="00AF4D02">
              <w:rPr>
                <w:rFonts w:cstheme="minorHAnsi"/>
                <w:sz w:val="22"/>
                <w:szCs w:val="22"/>
              </w:rPr>
              <w:t>Manage referrals:</w:t>
            </w:r>
          </w:p>
          <w:p w14:paraId="5EC7BAB0" w14:textId="63EF6807" w:rsidR="008F718F" w:rsidRPr="00AF4D02" w:rsidRDefault="008F718F" w:rsidP="00A348CF">
            <w:pPr>
              <w:pStyle w:val="ListParagraph"/>
              <w:numPr>
                <w:ilvl w:val="0"/>
                <w:numId w:val="1"/>
              </w:numPr>
              <w:autoSpaceDE w:val="0"/>
              <w:autoSpaceDN w:val="0"/>
              <w:adjustRightInd w:val="0"/>
              <w:spacing w:after="97"/>
              <w:rPr>
                <w:rFonts w:cstheme="minorHAnsi"/>
                <w:color w:val="000000"/>
                <w:sz w:val="22"/>
                <w:szCs w:val="22"/>
              </w:rPr>
            </w:pPr>
            <w:r w:rsidRPr="00AF4D02">
              <w:rPr>
                <w:rFonts w:cstheme="minorHAnsi"/>
                <w:color w:val="000000"/>
                <w:sz w:val="22"/>
                <w:szCs w:val="22"/>
              </w:rPr>
              <w:t xml:space="preserve">Refer cases of suspected abuse to the local authority children’s social care as required. </w:t>
            </w:r>
          </w:p>
          <w:p w14:paraId="2F51DDC3" w14:textId="2C9B4AD9" w:rsidR="008F718F" w:rsidRPr="00AF4D02" w:rsidRDefault="008F718F" w:rsidP="00A348CF">
            <w:pPr>
              <w:pStyle w:val="ListParagraph"/>
              <w:numPr>
                <w:ilvl w:val="0"/>
                <w:numId w:val="1"/>
              </w:numPr>
              <w:autoSpaceDE w:val="0"/>
              <w:autoSpaceDN w:val="0"/>
              <w:adjustRightInd w:val="0"/>
              <w:spacing w:after="97"/>
              <w:rPr>
                <w:rFonts w:cstheme="minorHAnsi"/>
                <w:color w:val="000000"/>
                <w:sz w:val="22"/>
                <w:szCs w:val="22"/>
              </w:rPr>
            </w:pPr>
            <w:r w:rsidRPr="00AF4D02">
              <w:rPr>
                <w:rFonts w:cstheme="minorHAnsi"/>
                <w:color w:val="000000"/>
                <w:sz w:val="22"/>
                <w:szCs w:val="22"/>
              </w:rPr>
              <w:t>Support staff who make referrals to local authority children’s social care.</w:t>
            </w:r>
          </w:p>
          <w:p w14:paraId="5C932A0B" w14:textId="4DAA166B" w:rsidR="000C47E0" w:rsidRPr="00AF4D02" w:rsidRDefault="000C47E0" w:rsidP="00A348CF">
            <w:pPr>
              <w:pStyle w:val="ListParagraph"/>
              <w:numPr>
                <w:ilvl w:val="0"/>
                <w:numId w:val="1"/>
              </w:numPr>
              <w:autoSpaceDE w:val="0"/>
              <w:autoSpaceDN w:val="0"/>
              <w:adjustRightInd w:val="0"/>
              <w:spacing w:after="97"/>
              <w:rPr>
                <w:rFonts w:cstheme="minorHAnsi"/>
                <w:color w:val="000000"/>
                <w:sz w:val="22"/>
                <w:szCs w:val="22"/>
              </w:rPr>
            </w:pPr>
            <w:r w:rsidRPr="00AF4D02">
              <w:rPr>
                <w:rFonts w:cstheme="minorHAnsi"/>
                <w:color w:val="000000"/>
                <w:sz w:val="22"/>
                <w:szCs w:val="22"/>
              </w:rPr>
              <w:t>Refer cases to the Channel programme where there is a radicalisation concern.</w:t>
            </w:r>
          </w:p>
          <w:p w14:paraId="1CDF3D85" w14:textId="0EFA34E5" w:rsidR="000C47E0" w:rsidRPr="00AF4D02" w:rsidRDefault="000C47E0" w:rsidP="00A348CF">
            <w:pPr>
              <w:pStyle w:val="ListParagraph"/>
              <w:numPr>
                <w:ilvl w:val="0"/>
                <w:numId w:val="1"/>
              </w:numPr>
              <w:rPr>
                <w:rFonts w:cstheme="minorHAnsi"/>
                <w:sz w:val="22"/>
                <w:szCs w:val="22"/>
              </w:rPr>
            </w:pPr>
            <w:r w:rsidRPr="00AF4D02">
              <w:rPr>
                <w:rFonts w:cstheme="minorHAnsi"/>
                <w:sz w:val="22"/>
                <w:szCs w:val="22"/>
              </w:rPr>
              <w:t>Support staff who make referrals to the Channel programme.</w:t>
            </w:r>
          </w:p>
          <w:p w14:paraId="7DA1D0F2" w14:textId="36687598" w:rsidR="000C47E0" w:rsidRPr="00AF4D02" w:rsidRDefault="005E4EC4" w:rsidP="00A348CF">
            <w:pPr>
              <w:pStyle w:val="ListParagraph"/>
              <w:numPr>
                <w:ilvl w:val="0"/>
                <w:numId w:val="1"/>
              </w:numPr>
              <w:autoSpaceDE w:val="0"/>
              <w:autoSpaceDN w:val="0"/>
              <w:adjustRightInd w:val="0"/>
              <w:spacing w:after="96"/>
              <w:rPr>
                <w:rFonts w:cstheme="minorHAnsi"/>
                <w:color w:val="000000"/>
                <w:sz w:val="22"/>
                <w:szCs w:val="22"/>
              </w:rPr>
            </w:pPr>
            <w:r w:rsidRPr="00AF4D02">
              <w:rPr>
                <w:rFonts w:cstheme="minorHAnsi"/>
                <w:color w:val="000000"/>
                <w:sz w:val="22"/>
                <w:szCs w:val="22"/>
              </w:rPr>
              <w:lastRenderedPageBreak/>
              <w:t>R</w:t>
            </w:r>
            <w:r w:rsidR="008F718F" w:rsidRPr="00AF4D02">
              <w:rPr>
                <w:rFonts w:cstheme="minorHAnsi"/>
                <w:color w:val="000000"/>
                <w:sz w:val="22"/>
                <w:szCs w:val="22"/>
              </w:rPr>
              <w:t>efer cases where a person is dismissed or left due to risk/harm to a child to the Disclosure and Barring Service as required; and</w:t>
            </w:r>
          </w:p>
          <w:p w14:paraId="258E0FD4" w14:textId="526CC3B6" w:rsidR="008F718F" w:rsidRPr="00AF4D02" w:rsidRDefault="008F718F" w:rsidP="00A348CF">
            <w:pPr>
              <w:pStyle w:val="ListParagraph"/>
              <w:numPr>
                <w:ilvl w:val="0"/>
                <w:numId w:val="1"/>
              </w:numPr>
              <w:autoSpaceDE w:val="0"/>
              <w:autoSpaceDN w:val="0"/>
              <w:adjustRightInd w:val="0"/>
              <w:rPr>
                <w:rFonts w:cstheme="minorHAnsi"/>
                <w:color w:val="000000"/>
                <w:sz w:val="22"/>
                <w:szCs w:val="22"/>
              </w:rPr>
            </w:pPr>
            <w:r w:rsidRPr="00AF4D02">
              <w:rPr>
                <w:rFonts w:cstheme="minorHAnsi"/>
                <w:color w:val="000000"/>
                <w:sz w:val="22"/>
                <w:szCs w:val="22"/>
              </w:rPr>
              <w:t xml:space="preserve">Refer cases where a crime may have been committed to the Police as required. </w:t>
            </w:r>
          </w:p>
          <w:p w14:paraId="319D099D" w14:textId="3FF6C45E" w:rsidR="00A348CF" w:rsidRPr="00AF4D02" w:rsidRDefault="00A348CF" w:rsidP="00A348CF">
            <w:pPr>
              <w:autoSpaceDE w:val="0"/>
              <w:autoSpaceDN w:val="0"/>
              <w:adjustRightInd w:val="0"/>
              <w:rPr>
                <w:rFonts w:cstheme="minorHAnsi"/>
                <w:sz w:val="22"/>
                <w:szCs w:val="22"/>
              </w:rPr>
            </w:pPr>
          </w:p>
          <w:p w14:paraId="78D8203D" w14:textId="15A058F4" w:rsidR="00A348CF" w:rsidRPr="00AF4D02" w:rsidRDefault="00A348CF" w:rsidP="00A348CF">
            <w:pPr>
              <w:autoSpaceDE w:val="0"/>
              <w:autoSpaceDN w:val="0"/>
              <w:adjustRightInd w:val="0"/>
              <w:rPr>
                <w:rFonts w:cstheme="minorHAnsi"/>
                <w:color w:val="000000"/>
                <w:sz w:val="22"/>
                <w:szCs w:val="22"/>
              </w:rPr>
            </w:pPr>
            <w:r w:rsidRPr="00AF4D02">
              <w:rPr>
                <w:rFonts w:cstheme="minorHAnsi"/>
                <w:sz w:val="22"/>
                <w:szCs w:val="22"/>
              </w:rPr>
              <w:t>Work with others:</w:t>
            </w:r>
          </w:p>
          <w:p w14:paraId="14C135A3" w14:textId="27523C4B" w:rsidR="00A348CF" w:rsidRPr="00AF4D02" w:rsidRDefault="00A348CF" w:rsidP="00A348CF">
            <w:pPr>
              <w:pStyle w:val="ListParagraph"/>
              <w:numPr>
                <w:ilvl w:val="0"/>
                <w:numId w:val="1"/>
              </w:numPr>
              <w:autoSpaceDE w:val="0"/>
              <w:autoSpaceDN w:val="0"/>
              <w:adjustRightInd w:val="0"/>
              <w:spacing w:after="97"/>
              <w:rPr>
                <w:rFonts w:cstheme="minorHAnsi"/>
                <w:color w:val="000000"/>
                <w:sz w:val="22"/>
                <w:szCs w:val="22"/>
              </w:rPr>
            </w:pPr>
            <w:r w:rsidRPr="00AF4D02">
              <w:rPr>
                <w:rFonts w:cstheme="minorHAnsi"/>
                <w:color w:val="000000"/>
                <w:sz w:val="22"/>
                <w:szCs w:val="22"/>
              </w:rPr>
              <w:t xml:space="preserve">act as a point of contact with the three safeguarding partners; </w:t>
            </w:r>
            <w:r w:rsidRPr="00AF4D02">
              <w:rPr>
                <w:rFonts w:cstheme="minorHAnsi"/>
                <w:sz w:val="22"/>
                <w:szCs w:val="22"/>
              </w:rPr>
              <w:t>Local Authority, the police and health.</w:t>
            </w:r>
          </w:p>
          <w:p w14:paraId="0BDFEF2F" w14:textId="4B52CDC0" w:rsidR="00A348CF" w:rsidRPr="00AF4D02" w:rsidRDefault="00A348CF" w:rsidP="00A348CF">
            <w:pPr>
              <w:pStyle w:val="ListParagraph"/>
              <w:numPr>
                <w:ilvl w:val="0"/>
                <w:numId w:val="1"/>
              </w:numPr>
              <w:autoSpaceDE w:val="0"/>
              <w:autoSpaceDN w:val="0"/>
              <w:adjustRightInd w:val="0"/>
              <w:spacing w:after="97"/>
              <w:rPr>
                <w:rFonts w:cstheme="minorHAnsi"/>
                <w:color w:val="000000"/>
                <w:sz w:val="22"/>
                <w:szCs w:val="22"/>
              </w:rPr>
            </w:pPr>
            <w:r w:rsidRPr="00AF4D02">
              <w:rPr>
                <w:rFonts w:cstheme="minorHAnsi"/>
                <w:color w:val="000000"/>
                <w:sz w:val="22"/>
                <w:szCs w:val="22"/>
              </w:rPr>
              <w:t xml:space="preserve">liaise with the </w:t>
            </w:r>
            <w:r w:rsidR="009F50F1" w:rsidRPr="00AF4D02">
              <w:rPr>
                <w:rFonts w:cstheme="minorHAnsi"/>
                <w:color w:val="000000"/>
                <w:sz w:val="22"/>
                <w:szCs w:val="22"/>
              </w:rPr>
              <w:t>head teacher</w:t>
            </w:r>
            <w:r w:rsidRPr="00AF4D02">
              <w:rPr>
                <w:rFonts w:cstheme="minorHAnsi"/>
                <w:color w:val="000000"/>
                <w:sz w:val="22"/>
                <w:szCs w:val="22"/>
              </w:rPr>
              <w:t xml:space="preserve"> to inform him or her of issues especially ongoing enquiries under section 47 of the Children Act 1989 and police investigations; </w:t>
            </w:r>
          </w:p>
          <w:p w14:paraId="28E79526" w14:textId="77777777" w:rsidR="00A348CF" w:rsidRPr="00AF4D02" w:rsidRDefault="00A348CF" w:rsidP="00A348CF">
            <w:pPr>
              <w:pStyle w:val="ListParagraph"/>
              <w:numPr>
                <w:ilvl w:val="0"/>
                <w:numId w:val="1"/>
              </w:numPr>
              <w:autoSpaceDE w:val="0"/>
              <w:autoSpaceDN w:val="0"/>
              <w:adjustRightInd w:val="0"/>
              <w:spacing w:after="97"/>
              <w:rPr>
                <w:rFonts w:cstheme="minorHAnsi"/>
                <w:color w:val="000000"/>
                <w:sz w:val="22"/>
                <w:szCs w:val="22"/>
              </w:rPr>
            </w:pPr>
            <w:r w:rsidRPr="00AF4D02">
              <w:rPr>
                <w:rFonts w:cstheme="minorHAnsi"/>
                <w:color w:val="000000"/>
                <w:sz w:val="22"/>
                <w:szCs w:val="22"/>
              </w:rPr>
              <w:t>work closely with the School Business Manager to ensure all processes and procedures with regard to safeguarding and safer recruitment are in place and adhered to;</w:t>
            </w:r>
          </w:p>
          <w:p w14:paraId="575199B0" w14:textId="2C71C406" w:rsidR="00A348CF" w:rsidRPr="00AF4D02" w:rsidRDefault="00A348CF" w:rsidP="00A348CF">
            <w:pPr>
              <w:pStyle w:val="ListParagraph"/>
              <w:numPr>
                <w:ilvl w:val="0"/>
                <w:numId w:val="1"/>
              </w:numPr>
              <w:autoSpaceDE w:val="0"/>
              <w:autoSpaceDN w:val="0"/>
              <w:adjustRightInd w:val="0"/>
              <w:spacing w:after="97"/>
              <w:rPr>
                <w:rFonts w:cstheme="minorHAnsi"/>
                <w:color w:val="000000"/>
                <w:sz w:val="22"/>
                <w:szCs w:val="22"/>
              </w:rPr>
            </w:pPr>
            <w:r w:rsidRPr="00AF4D02">
              <w:rPr>
                <w:rFonts w:cstheme="minorHAnsi"/>
                <w:color w:val="000000"/>
                <w:sz w:val="22"/>
                <w:szCs w:val="22"/>
              </w:rPr>
              <w:t xml:space="preserve">as required, liaise with the “case manager” and the designated officer(s) at the local authority for child protection concerns in cases which concern a staff member; </w:t>
            </w:r>
          </w:p>
          <w:p w14:paraId="7081C854" w14:textId="77777777" w:rsidR="00A348CF" w:rsidRPr="00AF4D02" w:rsidRDefault="00A348CF" w:rsidP="00A348CF">
            <w:pPr>
              <w:pStyle w:val="ListParagraph"/>
              <w:numPr>
                <w:ilvl w:val="0"/>
                <w:numId w:val="1"/>
              </w:numPr>
              <w:autoSpaceDE w:val="0"/>
              <w:autoSpaceDN w:val="0"/>
              <w:adjustRightInd w:val="0"/>
              <w:spacing w:after="97"/>
              <w:rPr>
                <w:rFonts w:cstheme="minorHAnsi"/>
                <w:color w:val="000000"/>
                <w:sz w:val="22"/>
                <w:szCs w:val="22"/>
              </w:rPr>
            </w:pPr>
            <w:r w:rsidRPr="00AF4D02">
              <w:rPr>
                <w:rFonts w:cstheme="minorHAnsi"/>
                <w:color w:val="000000"/>
                <w:sz w:val="22"/>
                <w:szCs w:val="22"/>
              </w:rPr>
              <w:t xml:space="preserve">liaise with staff (especially pastoral support staff, school nurses, IT Technicians, and SENCOs or the named person with oversight for SEN in a college) on matters of safety and safeguarding (including online and digital safety) and when deciding whether to make a referral by liaising with relevant agencies; and </w:t>
            </w:r>
          </w:p>
          <w:p w14:paraId="3DEF4516" w14:textId="69A40FEE" w:rsidR="00A348CF" w:rsidRPr="00AF4D02" w:rsidRDefault="00A348CF" w:rsidP="00A348CF">
            <w:pPr>
              <w:pStyle w:val="ListParagraph"/>
              <w:numPr>
                <w:ilvl w:val="0"/>
                <w:numId w:val="1"/>
              </w:numPr>
              <w:autoSpaceDE w:val="0"/>
              <w:autoSpaceDN w:val="0"/>
              <w:adjustRightInd w:val="0"/>
              <w:rPr>
                <w:rFonts w:cstheme="minorHAnsi"/>
                <w:color w:val="000000"/>
                <w:sz w:val="22"/>
                <w:szCs w:val="22"/>
              </w:rPr>
            </w:pPr>
            <w:r w:rsidRPr="00AF4D02">
              <w:rPr>
                <w:rFonts w:cstheme="minorHAnsi"/>
                <w:color w:val="000000"/>
                <w:sz w:val="22"/>
                <w:szCs w:val="22"/>
              </w:rPr>
              <w:t xml:space="preserve">act as a source of support, advice and expertise for all staff. </w:t>
            </w:r>
          </w:p>
          <w:p w14:paraId="36F6A574" w14:textId="625FCDFA" w:rsidR="009F50F1" w:rsidRPr="00AF4D02" w:rsidRDefault="009F50F1" w:rsidP="009F50F1">
            <w:pPr>
              <w:pStyle w:val="ListParagraph"/>
              <w:numPr>
                <w:ilvl w:val="0"/>
                <w:numId w:val="1"/>
              </w:numPr>
              <w:autoSpaceDE w:val="0"/>
              <w:autoSpaceDN w:val="0"/>
              <w:adjustRightInd w:val="0"/>
              <w:spacing w:after="97"/>
              <w:rPr>
                <w:rFonts w:cstheme="minorHAnsi"/>
                <w:color w:val="000000"/>
                <w:sz w:val="22"/>
                <w:szCs w:val="22"/>
              </w:rPr>
            </w:pPr>
            <w:r w:rsidRPr="00AF4D02">
              <w:rPr>
                <w:rFonts w:cstheme="minorHAnsi"/>
                <w:sz w:val="22"/>
                <w:szCs w:val="22"/>
              </w:rPr>
              <w:t>Attend and contribute effectively to Child In Need meetings, Child Protection conferences, planning and review meetings; including those taking place out of normal working hours</w:t>
            </w:r>
            <w:r w:rsidRPr="00AF4D02">
              <w:rPr>
                <w:rFonts w:cstheme="minorHAnsi"/>
                <w:color w:val="000000"/>
                <w:sz w:val="22"/>
                <w:szCs w:val="22"/>
              </w:rPr>
              <w:t xml:space="preserve"> </w:t>
            </w:r>
          </w:p>
          <w:p w14:paraId="5B79961B" w14:textId="08225E34" w:rsidR="009F50F1" w:rsidRPr="00AF4D02" w:rsidRDefault="009F50F1" w:rsidP="00934235">
            <w:pPr>
              <w:pStyle w:val="ListParagraph"/>
              <w:numPr>
                <w:ilvl w:val="0"/>
                <w:numId w:val="1"/>
              </w:numPr>
              <w:autoSpaceDE w:val="0"/>
              <w:autoSpaceDN w:val="0"/>
              <w:adjustRightInd w:val="0"/>
              <w:spacing w:after="97"/>
              <w:rPr>
                <w:rFonts w:cstheme="minorHAnsi"/>
                <w:color w:val="000000"/>
                <w:sz w:val="22"/>
                <w:szCs w:val="22"/>
              </w:rPr>
            </w:pPr>
            <w:r w:rsidRPr="00AF4D02">
              <w:rPr>
                <w:rFonts w:cstheme="minorHAnsi"/>
                <w:sz w:val="22"/>
                <w:szCs w:val="22"/>
              </w:rPr>
              <w:t>To ensure that the Section 175 Audit published by GSCB is completed annually and returned by deadline and reviewed regularly.</w:t>
            </w:r>
          </w:p>
          <w:p w14:paraId="2984AAA9" w14:textId="77777777" w:rsidR="00AF4D02" w:rsidRPr="00AF4D02" w:rsidRDefault="00AF4D02" w:rsidP="00AF4D02">
            <w:pPr>
              <w:pStyle w:val="ListParagraph"/>
              <w:autoSpaceDE w:val="0"/>
              <w:autoSpaceDN w:val="0"/>
              <w:adjustRightInd w:val="0"/>
              <w:spacing w:after="97"/>
              <w:rPr>
                <w:rFonts w:cstheme="minorHAnsi"/>
                <w:color w:val="000000"/>
                <w:sz w:val="22"/>
                <w:szCs w:val="22"/>
              </w:rPr>
            </w:pPr>
          </w:p>
          <w:p w14:paraId="0C5F1CB4" w14:textId="77777777" w:rsidR="00A348CF" w:rsidRPr="00AF4D02" w:rsidRDefault="00A348CF" w:rsidP="00A348CF">
            <w:pPr>
              <w:autoSpaceDE w:val="0"/>
              <w:autoSpaceDN w:val="0"/>
              <w:adjustRightInd w:val="0"/>
              <w:rPr>
                <w:rFonts w:cstheme="minorHAnsi"/>
                <w:b/>
                <w:bCs/>
                <w:color w:val="000000"/>
                <w:sz w:val="22"/>
                <w:szCs w:val="22"/>
              </w:rPr>
            </w:pPr>
            <w:r w:rsidRPr="00AF4D02">
              <w:rPr>
                <w:rFonts w:cstheme="minorHAnsi"/>
                <w:b/>
                <w:bCs/>
                <w:color w:val="000000"/>
                <w:sz w:val="22"/>
                <w:szCs w:val="22"/>
              </w:rPr>
              <w:t xml:space="preserve">Training </w:t>
            </w:r>
          </w:p>
          <w:p w14:paraId="37DCE30F" w14:textId="77777777" w:rsidR="00A348CF" w:rsidRPr="00AF4D02" w:rsidRDefault="00A348CF" w:rsidP="00A348CF">
            <w:pPr>
              <w:autoSpaceDE w:val="0"/>
              <w:autoSpaceDN w:val="0"/>
              <w:adjustRightInd w:val="0"/>
              <w:rPr>
                <w:rFonts w:cstheme="minorHAnsi"/>
                <w:color w:val="000000"/>
                <w:sz w:val="22"/>
                <w:szCs w:val="22"/>
              </w:rPr>
            </w:pPr>
          </w:p>
          <w:p w14:paraId="2FFF7CBC" w14:textId="77777777" w:rsidR="00A348CF" w:rsidRPr="00AF4D02" w:rsidRDefault="00A348CF" w:rsidP="00A348CF">
            <w:pPr>
              <w:autoSpaceDE w:val="0"/>
              <w:autoSpaceDN w:val="0"/>
              <w:adjustRightInd w:val="0"/>
              <w:rPr>
                <w:rFonts w:cstheme="minorHAnsi"/>
                <w:color w:val="000000"/>
                <w:sz w:val="22"/>
                <w:szCs w:val="22"/>
              </w:rPr>
            </w:pPr>
            <w:r w:rsidRPr="00AF4D02">
              <w:rPr>
                <w:rFonts w:cstheme="minorHAnsi"/>
                <w:color w:val="000000"/>
                <w:sz w:val="22"/>
                <w:szCs w:val="22"/>
              </w:rPr>
              <w:t xml:space="preserve">The designated safeguarding lead (and any deputies) should undergo training to provide them with the knowledge and skills required to carry out the role. This training should be updated at least every two years. </w:t>
            </w:r>
          </w:p>
          <w:p w14:paraId="7760FA4E" w14:textId="77777777" w:rsidR="00A348CF" w:rsidRPr="00AF4D02" w:rsidRDefault="00A348CF" w:rsidP="00A348CF">
            <w:pPr>
              <w:autoSpaceDE w:val="0"/>
              <w:autoSpaceDN w:val="0"/>
              <w:adjustRightInd w:val="0"/>
              <w:rPr>
                <w:rFonts w:cstheme="minorHAnsi"/>
                <w:color w:val="000000"/>
                <w:sz w:val="22"/>
                <w:szCs w:val="22"/>
              </w:rPr>
            </w:pPr>
          </w:p>
          <w:p w14:paraId="5E6F8383" w14:textId="77777777" w:rsidR="00A348CF" w:rsidRPr="00AF4D02" w:rsidRDefault="00A348CF" w:rsidP="00A348CF">
            <w:pPr>
              <w:autoSpaceDE w:val="0"/>
              <w:autoSpaceDN w:val="0"/>
              <w:adjustRightInd w:val="0"/>
              <w:rPr>
                <w:rFonts w:cstheme="minorHAnsi"/>
                <w:color w:val="000000"/>
                <w:sz w:val="22"/>
                <w:szCs w:val="22"/>
              </w:rPr>
            </w:pPr>
            <w:r w:rsidRPr="00AF4D02">
              <w:rPr>
                <w:rFonts w:cstheme="minorHAnsi"/>
                <w:color w:val="000000"/>
                <w:sz w:val="22"/>
                <w:szCs w:val="22"/>
              </w:rPr>
              <w:t xml:space="preserve">The designated safeguarding lead should undertake Prevent awareness training. </w:t>
            </w:r>
          </w:p>
          <w:p w14:paraId="7715181F" w14:textId="77777777" w:rsidR="00A348CF" w:rsidRPr="00AF4D02" w:rsidRDefault="00A348CF" w:rsidP="00A348CF">
            <w:pPr>
              <w:autoSpaceDE w:val="0"/>
              <w:autoSpaceDN w:val="0"/>
              <w:adjustRightInd w:val="0"/>
              <w:rPr>
                <w:rFonts w:cstheme="minorHAnsi"/>
                <w:color w:val="000000"/>
                <w:sz w:val="22"/>
                <w:szCs w:val="22"/>
              </w:rPr>
            </w:pPr>
            <w:r w:rsidRPr="00AF4D02">
              <w:rPr>
                <w:rFonts w:cstheme="minorHAnsi"/>
                <w:color w:val="000000"/>
                <w:sz w:val="22"/>
                <w:szCs w:val="22"/>
              </w:rPr>
              <w:t xml:space="preserve">In addition to the formal training set out above, their knowledge and skills should be refreshed (this might be via e-bulletins, meeting other designated safeguarding leads, or simply taking time to read and digest safeguarding developments) at regular intervals, as required, and at least annually, to allow them to understand and keep up with any developments relevant to their role. Training should provide designated safeguarding leads with a good understanding of their own role, and the processes, procedures and responsibilities of other agencies, particularly children’s social care,  so they: </w:t>
            </w:r>
          </w:p>
          <w:p w14:paraId="7F4B4DCD" w14:textId="77777777" w:rsidR="00A348CF" w:rsidRPr="00AF4D02" w:rsidRDefault="00A348CF" w:rsidP="00A348CF">
            <w:pPr>
              <w:autoSpaceDE w:val="0"/>
              <w:autoSpaceDN w:val="0"/>
              <w:adjustRightInd w:val="0"/>
              <w:rPr>
                <w:rFonts w:cstheme="minorHAnsi"/>
                <w:color w:val="000000"/>
                <w:sz w:val="22"/>
                <w:szCs w:val="22"/>
              </w:rPr>
            </w:pPr>
          </w:p>
          <w:p w14:paraId="06F4AB16" w14:textId="77777777" w:rsidR="00A348CF" w:rsidRPr="00AF4D02" w:rsidRDefault="00A348CF" w:rsidP="00A348CF">
            <w:pPr>
              <w:pStyle w:val="ListParagraph"/>
              <w:numPr>
                <w:ilvl w:val="0"/>
                <w:numId w:val="5"/>
              </w:numPr>
              <w:autoSpaceDE w:val="0"/>
              <w:autoSpaceDN w:val="0"/>
              <w:adjustRightInd w:val="0"/>
              <w:rPr>
                <w:rFonts w:cstheme="minorHAnsi"/>
                <w:color w:val="000000"/>
                <w:sz w:val="22"/>
                <w:szCs w:val="22"/>
              </w:rPr>
            </w:pPr>
            <w:r w:rsidRPr="00AF4D02">
              <w:rPr>
                <w:rFonts w:cstheme="minorHAnsi"/>
                <w:color w:val="000000"/>
                <w:sz w:val="22"/>
                <w:szCs w:val="22"/>
              </w:rPr>
              <w:t>understand the assessment process for providing early help and statutory intervention, including local criteria for action and local authority children’s social care referral arrangements;</w:t>
            </w:r>
          </w:p>
          <w:p w14:paraId="735416F9" w14:textId="77777777" w:rsidR="00A348CF" w:rsidRPr="00AF4D02" w:rsidRDefault="00A348CF" w:rsidP="00A348CF">
            <w:pPr>
              <w:pStyle w:val="ListParagraph"/>
              <w:numPr>
                <w:ilvl w:val="0"/>
                <w:numId w:val="6"/>
              </w:numPr>
              <w:autoSpaceDE w:val="0"/>
              <w:autoSpaceDN w:val="0"/>
              <w:adjustRightInd w:val="0"/>
              <w:spacing w:after="97"/>
              <w:rPr>
                <w:rFonts w:cstheme="minorHAnsi"/>
                <w:color w:val="000000"/>
                <w:sz w:val="22"/>
                <w:szCs w:val="22"/>
              </w:rPr>
            </w:pPr>
            <w:r w:rsidRPr="00AF4D02">
              <w:rPr>
                <w:rFonts w:cstheme="minorHAnsi"/>
                <w:color w:val="000000"/>
                <w:sz w:val="22"/>
                <w:szCs w:val="22"/>
              </w:rPr>
              <w:t xml:space="preserve">have a working knowledge of how local authorities conduct a child protection case conference and a child protection review conference and be able to attend and contribute to these effectively when required to do so; </w:t>
            </w:r>
          </w:p>
          <w:p w14:paraId="7C024032" w14:textId="77777777" w:rsidR="00A348CF" w:rsidRPr="00AF4D02" w:rsidRDefault="00A348CF" w:rsidP="00A348CF">
            <w:pPr>
              <w:pStyle w:val="ListParagraph"/>
              <w:numPr>
                <w:ilvl w:val="0"/>
                <w:numId w:val="6"/>
              </w:numPr>
              <w:autoSpaceDE w:val="0"/>
              <w:autoSpaceDN w:val="0"/>
              <w:adjustRightInd w:val="0"/>
              <w:spacing w:after="97"/>
              <w:rPr>
                <w:rFonts w:cstheme="minorHAnsi"/>
                <w:color w:val="000000"/>
                <w:sz w:val="22"/>
                <w:szCs w:val="22"/>
              </w:rPr>
            </w:pPr>
            <w:r w:rsidRPr="00AF4D02">
              <w:rPr>
                <w:rFonts w:cstheme="minorHAnsi"/>
                <w:color w:val="000000"/>
                <w:sz w:val="22"/>
                <w:szCs w:val="22"/>
              </w:rPr>
              <w:t xml:space="preserve">ensure each member of staff has access to, and understands, the school or college’s child protection policy and procedures, especially new and part time staff; </w:t>
            </w:r>
          </w:p>
          <w:p w14:paraId="7D65B42C" w14:textId="77777777" w:rsidR="00A348CF" w:rsidRPr="00AF4D02" w:rsidRDefault="00A348CF" w:rsidP="00A348CF">
            <w:pPr>
              <w:pStyle w:val="ListParagraph"/>
              <w:numPr>
                <w:ilvl w:val="0"/>
                <w:numId w:val="6"/>
              </w:numPr>
              <w:autoSpaceDE w:val="0"/>
              <w:autoSpaceDN w:val="0"/>
              <w:adjustRightInd w:val="0"/>
              <w:spacing w:after="97"/>
              <w:rPr>
                <w:rFonts w:cstheme="minorHAnsi"/>
                <w:color w:val="000000"/>
                <w:sz w:val="22"/>
                <w:szCs w:val="22"/>
              </w:rPr>
            </w:pPr>
            <w:r w:rsidRPr="00AF4D02">
              <w:rPr>
                <w:rFonts w:cstheme="minorHAnsi"/>
                <w:color w:val="000000"/>
                <w:sz w:val="22"/>
                <w:szCs w:val="22"/>
              </w:rPr>
              <w:lastRenderedPageBreak/>
              <w:t xml:space="preserve">are alert to the specific needs of children in need, those with special educational needs and young carers; </w:t>
            </w:r>
          </w:p>
          <w:p w14:paraId="41BDFF7C" w14:textId="77777777" w:rsidR="00A348CF" w:rsidRPr="00AF4D02" w:rsidRDefault="00A348CF" w:rsidP="00A348CF">
            <w:pPr>
              <w:pStyle w:val="ListParagraph"/>
              <w:numPr>
                <w:ilvl w:val="0"/>
                <w:numId w:val="6"/>
              </w:numPr>
              <w:autoSpaceDE w:val="0"/>
              <w:autoSpaceDN w:val="0"/>
              <w:adjustRightInd w:val="0"/>
              <w:spacing w:after="97"/>
              <w:rPr>
                <w:rFonts w:cstheme="minorHAnsi"/>
                <w:color w:val="000000"/>
                <w:sz w:val="22"/>
                <w:szCs w:val="22"/>
              </w:rPr>
            </w:pPr>
            <w:r w:rsidRPr="00AF4D02">
              <w:rPr>
                <w:rFonts w:cstheme="minorHAnsi"/>
                <w:color w:val="000000"/>
                <w:sz w:val="22"/>
                <w:szCs w:val="22"/>
              </w:rPr>
              <w:t xml:space="preserve">understand relevant data protection legislation and regulations, especially the Data Protection Act 2018 and the General Data Protection Regulations; </w:t>
            </w:r>
          </w:p>
          <w:p w14:paraId="30FF097F" w14:textId="77777777" w:rsidR="00A348CF" w:rsidRPr="00AF4D02" w:rsidRDefault="00A348CF" w:rsidP="00A348CF">
            <w:pPr>
              <w:pStyle w:val="ListParagraph"/>
              <w:numPr>
                <w:ilvl w:val="0"/>
                <w:numId w:val="6"/>
              </w:numPr>
              <w:autoSpaceDE w:val="0"/>
              <w:autoSpaceDN w:val="0"/>
              <w:adjustRightInd w:val="0"/>
              <w:spacing w:after="97"/>
              <w:rPr>
                <w:rFonts w:cstheme="minorHAnsi"/>
                <w:color w:val="000000"/>
                <w:sz w:val="22"/>
                <w:szCs w:val="22"/>
              </w:rPr>
            </w:pPr>
            <w:r w:rsidRPr="00AF4D02">
              <w:rPr>
                <w:rFonts w:cstheme="minorHAnsi"/>
                <w:color w:val="000000"/>
                <w:sz w:val="22"/>
                <w:szCs w:val="22"/>
              </w:rPr>
              <w:t>understand the importance of information sharing, both within the school and college, and with the three safeguarding partners, other agencies, organisations and practitioners;</w:t>
            </w:r>
          </w:p>
          <w:p w14:paraId="431C119F" w14:textId="77777777" w:rsidR="00A348CF" w:rsidRPr="00AF4D02" w:rsidRDefault="00A348CF" w:rsidP="00A348CF">
            <w:pPr>
              <w:pStyle w:val="ListParagraph"/>
              <w:numPr>
                <w:ilvl w:val="0"/>
                <w:numId w:val="6"/>
              </w:numPr>
              <w:autoSpaceDE w:val="0"/>
              <w:autoSpaceDN w:val="0"/>
              <w:adjustRightInd w:val="0"/>
              <w:spacing w:after="97"/>
              <w:rPr>
                <w:rFonts w:cstheme="minorHAnsi"/>
                <w:color w:val="000000"/>
                <w:sz w:val="22"/>
                <w:szCs w:val="22"/>
              </w:rPr>
            </w:pPr>
            <w:r w:rsidRPr="00AF4D02">
              <w:rPr>
                <w:rFonts w:cstheme="minorHAnsi"/>
                <w:color w:val="000000"/>
                <w:sz w:val="22"/>
                <w:szCs w:val="22"/>
              </w:rPr>
              <w:t xml:space="preserve">are able to keep detailed, accurate, secure written records of concerns and referrals; </w:t>
            </w:r>
          </w:p>
          <w:p w14:paraId="26DCDB5A" w14:textId="77777777" w:rsidR="00A348CF" w:rsidRPr="00AF4D02" w:rsidRDefault="00A348CF" w:rsidP="00A348CF">
            <w:pPr>
              <w:pStyle w:val="ListParagraph"/>
              <w:numPr>
                <w:ilvl w:val="0"/>
                <w:numId w:val="6"/>
              </w:numPr>
              <w:autoSpaceDE w:val="0"/>
              <w:autoSpaceDN w:val="0"/>
              <w:adjustRightInd w:val="0"/>
              <w:spacing w:after="97"/>
              <w:rPr>
                <w:rFonts w:cstheme="minorHAnsi"/>
                <w:color w:val="000000"/>
                <w:sz w:val="22"/>
                <w:szCs w:val="22"/>
              </w:rPr>
            </w:pPr>
            <w:r w:rsidRPr="00AF4D02">
              <w:rPr>
                <w:rFonts w:cstheme="minorHAnsi"/>
                <w:color w:val="000000"/>
                <w:sz w:val="22"/>
                <w:szCs w:val="22"/>
              </w:rPr>
              <w:t xml:space="preserve">understand and support the school or college with regards to the requirements of the Prevent duty and are able to provide advice and support to staff on protecting children from the risk of radicalisation; </w:t>
            </w:r>
          </w:p>
          <w:p w14:paraId="01D7D654" w14:textId="77777777" w:rsidR="00A348CF" w:rsidRPr="00AF4D02" w:rsidRDefault="00A348CF" w:rsidP="00A348CF">
            <w:pPr>
              <w:pStyle w:val="ListParagraph"/>
              <w:numPr>
                <w:ilvl w:val="0"/>
                <w:numId w:val="6"/>
              </w:numPr>
              <w:autoSpaceDE w:val="0"/>
              <w:autoSpaceDN w:val="0"/>
              <w:adjustRightInd w:val="0"/>
              <w:spacing w:after="97"/>
              <w:rPr>
                <w:rFonts w:cstheme="minorHAnsi"/>
                <w:color w:val="000000"/>
                <w:sz w:val="22"/>
                <w:szCs w:val="22"/>
              </w:rPr>
            </w:pPr>
            <w:r w:rsidRPr="00AF4D02">
              <w:rPr>
                <w:rFonts w:cstheme="minorHAnsi"/>
                <w:color w:val="000000"/>
                <w:sz w:val="22"/>
                <w:szCs w:val="22"/>
              </w:rPr>
              <w:t xml:space="preserve">are able to understand the unique risks associated with online safety and be confident that they have the relevant knowledge and up to date capability required to keep children safe whilst they are online at school or college; </w:t>
            </w:r>
          </w:p>
          <w:p w14:paraId="504604B2" w14:textId="77777777" w:rsidR="00A348CF" w:rsidRPr="00AF4D02" w:rsidRDefault="00A348CF" w:rsidP="00A348CF">
            <w:pPr>
              <w:pStyle w:val="ListParagraph"/>
              <w:numPr>
                <w:ilvl w:val="0"/>
                <w:numId w:val="6"/>
              </w:numPr>
              <w:autoSpaceDE w:val="0"/>
              <w:autoSpaceDN w:val="0"/>
              <w:adjustRightInd w:val="0"/>
              <w:spacing w:after="97"/>
              <w:rPr>
                <w:rFonts w:cstheme="minorHAnsi"/>
                <w:color w:val="000000"/>
                <w:sz w:val="22"/>
                <w:szCs w:val="22"/>
              </w:rPr>
            </w:pPr>
            <w:r w:rsidRPr="00AF4D02">
              <w:rPr>
                <w:rFonts w:cstheme="minorHAnsi"/>
                <w:color w:val="000000"/>
                <w:sz w:val="22"/>
                <w:szCs w:val="22"/>
              </w:rPr>
              <w:t xml:space="preserve">can recognise the additional risks that children with SEN and disabilities (SEND) face online, for example, from online bullying, grooming and radicalisation and are confident they have the capability to support SEND children to stay safe online; </w:t>
            </w:r>
          </w:p>
          <w:p w14:paraId="292EF2A4" w14:textId="77777777" w:rsidR="00A348CF" w:rsidRPr="00AF4D02" w:rsidRDefault="00A348CF" w:rsidP="00A348CF">
            <w:pPr>
              <w:pStyle w:val="ListParagraph"/>
              <w:numPr>
                <w:ilvl w:val="0"/>
                <w:numId w:val="6"/>
              </w:numPr>
              <w:autoSpaceDE w:val="0"/>
              <w:autoSpaceDN w:val="0"/>
              <w:adjustRightInd w:val="0"/>
              <w:spacing w:after="97"/>
              <w:rPr>
                <w:rFonts w:cstheme="minorHAnsi"/>
                <w:color w:val="000000"/>
                <w:sz w:val="22"/>
                <w:szCs w:val="22"/>
              </w:rPr>
            </w:pPr>
            <w:r w:rsidRPr="00AF4D02">
              <w:rPr>
                <w:rFonts w:cstheme="minorHAnsi"/>
                <w:color w:val="000000"/>
                <w:sz w:val="22"/>
                <w:szCs w:val="22"/>
              </w:rPr>
              <w:t xml:space="preserve">obtain access to resources and attend any relevant or refresher training courses; and </w:t>
            </w:r>
          </w:p>
          <w:p w14:paraId="091F3D1F" w14:textId="77777777" w:rsidR="00A348CF" w:rsidRPr="00AF4D02" w:rsidRDefault="00A348CF" w:rsidP="00A348CF">
            <w:pPr>
              <w:pStyle w:val="ListParagraph"/>
              <w:numPr>
                <w:ilvl w:val="0"/>
                <w:numId w:val="6"/>
              </w:numPr>
              <w:autoSpaceDE w:val="0"/>
              <w:autoSpaceDN w:val="0"/>
              <w:adjustRightInd w:val="0"/>
              <w:rPr>
                <w:rFonts w:cstheme="minorHAnsi"/>
                <w:color w:val="000000"/>
                <w:sz w:val="22"/>
                <w:szCs w:val="22"/>
              </w:rPr>
            </w:pPr>
            <w:r w:rsidRPr="00AF4D02">
              <w:rPr>
                <w:rFonts w:cstheme="minorHAnsi"/>
                <w:color w:val="000000"/>
                <w:sz w:val="22"/>
                <w:szCs w:val="22"/>
              </w:rPr>
              <w:t xml:space="preserve">encourage a culture of listening to children and taking account of their wishes and feelings, among all staff, in any measures the school or college may put in place to protect them. </w:t>
            </w:r>
          </w:p>
          <w:p w14:paraId="12C7FC6C" w14:textId="088BC58A" w:rsidR="00934235" w:rsidRPr="00AF4D02" w:rsidRDefault="00934235" w:rsidP="00934235">
            <w:pPr>
              <w:autoSpaceDE w:val="0"/>
              <w:autoSpaceDN w:val="0"/>
              <w:adjustRightInd w:val="0"/>
              <w:rPr>
                <w:rFonts w:cstheme="minorHAnsi"/>
                <w:sz w:val="22"/>
                <w:szCs w:val="22"/>
              </w:rPr>
            </w:pPr>
          </w:p>
          <w:p w14:paraId="0F373BC2" w14:textId="276D2B1D" w:rsidR="00A348CF" w:rsidRPr="00AF4D02" w:rsidRDefault="00A348CF" w:rsidP="00A348CF">
            <w:pPr>
              <w:autoSpaceDE w:val="0"/>
              <w:autoSpaceDN w:val="0"/>
              <w:adjustRightInd w:val="0"/>
              <w:rPr>
                <w:rFonts w:cstheme="minorHAnsi"/>
                <w:b/>
                <w:bCs/>
                <w:color w:val="000000"/>
                <w:sz w:val="22"/>
                <w:szCs w:val="22"/>
              </w:rPr>
            </w:pPr>
            <w:r w:rsidRPr="00AF4D02">
              <w:rPr>
                <w:rFonts w:cstheme="minorHAnsi"/>
                <w:b/>
                <w:bCs/>
                <w:color w:val="000000"/>
                <w:sz w:val="22"/>
                <w:szCs w:val="22"/>
              </w:rPr>
              <w:t xml:space="preserve">Raise Awareness </w:t>
            </w:r>
          </w:p>
          <w:p w14:paraId="54FC41FD" w14:textId="77777777" w:rsidR="00A348CF" w:rsidRPr="00AF4D02" w:rsidRDefault="00A348CF" w:rsidP="00A348CF">
            <w:pPr>
              <w:pStyle w:val="ListParagraph"/>
              <w:numPr>
                <w:ilvl w:val="0"/>
                <w:numId w:val="6"/>
              </w:numPr>
              <w:autoSpaceDE w:val="0"/>
              <w:autoSpaceDN w:val="0"/>
              <w:adjustRightInd w:val="0"/>
              <w:spacing w:after="96"/>
              <w:rPr>
                <w:rFonts w:cstheme="minorHAnsi"/>
                <w:color w:val="000000"/>
                <w:sz w:val="22"/>
                <w:szCs w:val="22"/>
              </w:rPr>
            </w:pPr>
            <w:r w:rsidRPr="00AF4D02">
              <w:rPr>
                <w:rFonts w:cstheme="minorHAnsi"/>
                <w:color w:val="000000"/>
                <w:sz w:val="22"/>
                <w:szCs w:val="22"/>
              </w:rPr>
              <w:t xml:space="preserve">ensure the school or college’s child protection policies are known, understood and used appropriately; </w:t>
            </w:r>
          </w:p>
          <w:p w14:paraId="6C7C6FCF" w14:textId="77777777" w:rsidR="00A348CF" w:rsidRPr="00AF4D02" w:rsidRDefault="00A348CF" w:rsidP="00A348CF">
            <w:pPr>
              <w:pStyle w:val="ListParagraph"/>
              <w:numPr>
                <w:ilvl w:val="0"/>
                <w:numId w:val="6"/>
              </w:numPr>
              <w:autoSpaceDE w:val="0"/>
              <w:autoSpaceDN w:val="0"/>
              <w:adjustRightInd w:val="0"/>
              <w:rPr>
                <w:rFonts w:cstheme="minorHAnsi"/>
                <w:color w:val="000000"/>
                <w:sz w:val="22"/>
                <w:szCs w:val="22"/>
              </w:rPr>
            </w:pPr>
            <w:r w:rsidRPr="00AF4D02">
              <w:rPr>
                <w:rFonts w:cstheme="minorHAnsi"/>
                <w:color w:val="000000"/>
                <w:sz w:val="22"/>
                <w:szCs w:val="22"/>
              </w:rPr>
              <w:t xml:space="preserve">ensure the school or college’s child protection policy is reviewed annually (as a minimum) and the procedures and implementation are updated and reviewed regularly, and work with governing bodies or proprietors regarding this; </w:t>
            </w:r>
          </w:p>
          <w:p w14:paraId="7CDA3D6D" w14:textId="77777777" w:rsidR="00A348CF" w:rsidRPr="00AF4D02" w:rsidRDefault="00A348CF" w:rsidP="00A348CF">
            <w:pPr>
              <w:pStyle w:val="ListParagraph"/>
              <w:numPr>
                <w:ilvl w:val="0"/>
                <w:numId w:val="6"/>
              </w:numPr>
              <w:autoSpaceDE w:val="0"/>
              <w:autoSpaceDN w:val="0"/>
              <w:adjustRightInd w:val="0"/>
              <w:spacing w:after="97"/>
              <w:rPr>
                <w:rFonts w:cstheme="minorHAnsi"/>
                <w:color w:val="000000"/>
                <w:sz w:val="22"/>
                <w:szCs w:val="22"/>
              </w:rPr>
            </w:pPr>
            <w:r w:rsidRPr="00AF4D02">
              <w:rPr>
                <w:rFonts w:cstheme="minorHAnsi"/>
                <w:color w:val="000000"/>
                <w:sz w:val="22"/>
                <w:szCs w:val="22"/>
              </w:rPr>
              <w:t xml:space="preserve">ensure the child protection policy is available publicly and parents are aware of the fact that referrals about suspected abuse or neglect may be made and the role of the school or college in this; and </w:t>
            </w:r>
          </w:p>
          <w:p w14:paraId="5B7367B9" w14:textId="77777777" w:rsidR="00A348CF" w:rsidRPr="00AF4D02" w:rsidRDefault="00A348CF" w:rsidP="00A348CF">
            <w:pPr>
              <w:pStyle w:val="ListParagraph"/>
              <w:numPr>
                <w:ilvl w:val="0"/>
                <w:numId w:val="6"/>
              </w:numPr>
              <w:autoSpaceDE w:val="0"/>
              <w:autoSpaceDN w:val="0"/>
              <w:adjustRightInd w:val="0"/>
              <w:rPr>
                <w:rFonts w:cstheme="minorHAnsi"/>
                <w:color w:val="000000"/>
                <w:sz w:val="22"/>
                <w:szCs w:val="22"/>
              </w:rPr>
            </w:pPr>
            <w:r w:rsidRPr="00AF4D02">
              <w:rPr>
                <w:rFonts w:cstheme="minorHAnsi"/>
                <w:color w:val="000000"/>
                <w:sz w:val="22"/>
                <w:szCs w:val="22"/>
              </w:rPr>
              <w:t xml:space="preserve">link with the safeguarding partner arrangements to make sure staff are aware of any training opportunities and the latest local policies on local safeguarding arrangements. </w:t>
            </w:r>
          </w:p>
          <w:p w14:paraId="755EF80D" w14:textId="77777777" w:rsidR="00A348CF" w:rsidRPr="00AF4D02" w:rsidRDefault="00A348CF" w:rsidP="00A348CF">
            <w:pPr>
              <w:pStyle w:val="ListParagraph"/>
              <w:numPr>
                <w:ilvl w:val="0"/>
                <w:numId w:val="6"/>
              </w:numPr>
              <w:autoSpaceDE w:val="0"/>
              <w:autoSpaceDN w:val="0"/>
              <w:adjustRightInd w:val="0"/>
              <w:rPr>
                <w:rFonts w:cstheme="minorHAnsi"/>
                <w:color w:val="000000"/>
                <w:sz w:val="22"/>
                <w:szCs w:val="22"/>
              </w:rPr>
            </w:pPr>
            <w:r w:rsidRPr="00AF4D02">
              <w:rPr>
                <w:rFonts w:cstheme="minorHAnsi"/>
                <w:color w:val="000000"/>
                <w:sz w:val="22"/>
                <w:szCs w:val="22"/>
              </w:rPr>
              <w:t xml:space="preserve">help promote educational outcomes by sharing the information about welfare, safeguarding and child protection issues that children, including children with a social worker, are experiencing or have experienced, with teachers and school and college leadership staff. The role could include ensuring that the school or college, and their staff,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 </w:t>
            </w:r>
          </w:p>
          <w:p w14:paraId="3CB23278" w14:textId="77777777" w:rsidR="00AF4D02" w:rsidRPr="00AF4D02" w:rsidRDefault="00AF4D02" w:rsidP="00A348CF">
            <w:pPr>
              <w:autoSpaceDE w:val="0"/>
              <w:autoSpaceDN w:val="0"/>
              <w:adjustRightInd w:val="0"/>
              <w:rPr>
                <w:rFonts w:cstheme="minorHAnsi"/>
                <w:b/>
                <w:bCs/>
                <w:color w:val="000000"/>
                <w:sz w:val="22"/>
                <w:szCs w:val="22"/>
              </w:rPr>
            </w:pPr>
          </w:p>
          <w:p w14:paraId="5835DAEA" w14:textId="038FBF80" w:rsidR="00A348CF" w:rsidRPr="00AF4D02" w:rsidRDefault="00A348CF" w:rsidP="00A348CF">
            <w:pPr>
              <w:autoSpaceDE w:val="0"/>
              <w:autoSpaceDN w:val="0"/>
              <w:adjustRightInd w:val="0"/>
              <w:rPr>
                <w:rFonts w:cstheme="minorHAnsi"/>
                <w:b/>
                <w:bCs/>
                <w:color w:val="000000"/>
                <w:sz w:val="22"/>
                <w:szCs w:val="22"/>
              </w:rPr>
            </w:pPr>
            <w:r w:rsidRPr="00AF4D02">
              <w:rPr>
                <w:rFonts w:cstheme="minorHAnsi"/>
                <w:b/>
                <w:bCs/>
                <w:color w:val="000000"/>
                <w:sz w:val="22"/>
                <w:szCs w:val="22"/>
              </w:rPr>
              <w:t xml:space="preserve">Child protection file </w:t>
            </w:r>
          </w:p>
          <w:p w14:paraId="251C2B16" w14:textId="77777777" w:rsidR="00A348CF" w:rsidRPr="00AF4D02" w:rsidRDefault="00A348CF" w:rsidP="00A348CF">
            <w:pPr>
              <w:autoSpaceDE w:val="0"/>
              <w:autoSpaceDN w:val="0"/>
              <w:adjustRightInd w:val="0"/>
              <w:rPr>
                <w:rFonts w:cstheme="minorHAnsi"/>
                <w:color w:val="000000"/>
                <w:sz w:val="22"/>
                <w:szCs w:val="22"/>
              </w:rPr>
            </w:pPr>
          </w:p>
          <w:p w14:paraId="44ADA9EF" w14:textId="77777777" w:rsidR="00A348CF" w:rsidRPr="00AF4D02" w:rsidRDefault="00A348CF" w:rsidP="00A348CF">
            <w:pPr>
              <w:autoSpaceDE w:val="0"/>
              <w:autoSpaceDN w:val="0"/>
              <w:adjustRightInd w:val="0"/>
              <w:rPr>
                <w:rFonts w:cstheme="minorHAnsi"/>
                <w:color w:val="000000"/>
                <w:sz w:val="22"/>
                <w:szCs w:val="22"/>
              </w:rPr>
            </w:pPr>
            <w:r w:rsidRPr="00AF4D02">
              <w:rPr>
                <w:rFonts w:cstheme="minorHAnsi"/>
                <w:color w:val="000000"/>
                <w:sz w:val="22"/>
                <w:szCs w:val="22"/>
              </w:rPr>
              <w:t xml:space="preserve">Where children leave the school or college (including for in-year transfers) ensure their child protection file is transferred to the new school or college as soon as possible. This should be transferred separately from the main pupil file, ensuring secure transit, and confirmation of receipt should be obtained. Receiving schools and colleges should ensure key staff such as </w:t>
            </w:r>
            <w:r w:rsidRPr="00AF4D02">
              <w:rPr>
                <w:rFonts w:cstheme="minorHAnsi"/>
                <w:color w:val="000000"/>
                <w:sz w:val="22"/>
                <w:szCs w:val="22"/>
              </w:rPr>
              <w:lastRenderedPageBreak/>
              <w:t xml:space="preserve">designated safeguarding leads and SENCOs or the named person with oversight for SEN in colleges, are aware as required. </w:t>
            </w:r>
          </w:p>
          <w:p w14:paraId="555CFF7A" w14:textId="77777777" w:rsidR="00A348CF" w:rsidRPr="00AF4D02" w:rsidRDefault="00A348CF" w:rsidP="00A348CF">
            <w:pPr>
              <w:autoSpaceDE w:val="0"/>
              <w:autoSpaceDN w:val="0"/>
              <w:adjustRightInd w:val="0"/>
              <w:rPr>
                <w:rFonts w:cstheme="minorHAnsi"/>
                <w:color w:val="000000"/>
                <w:sz w:val="22"/>
                <w:szCs w:val="22"/>
              </w:rPr>
            </w:pPr>
          </w:p>
          <w:p w14:paraId="6BC1DA5D" w14:textId="77777777" w:rsidR="00A348CF" w:rsidRPr="00AF4D02" w:rsidRDefault="00A348CF" w:rsidP="00A348CF">
            <w:pPr>
              <w:autoSpaceDE w:val="0"/>
              <w:autoSpaceDN w:val="0"/>
              <w:adjustRightInd w:val="0"/>
              <w:rPr>
                <w:rFonts w:cstheme="minorHAnsi"/>
                <w:color w:val="000000"/>
                <w:sz w:val="22"/>
                <w:szCs w:val="22"/>
              </w:rPr>
            </w:pPr>
            <w:r w:rsidRPr="00AF4D02">
              <w:rPr>
                <w:rFonts w:cstheme="minorHAnsi"/>
                <w:color w:val="000000"/>
                <w:sz w:val="22"/>
                <w:szCs w:val="22"/>
              </w:rPr>
              <w:t xml:space="preserve">In addition to the child protection file, the designated safeguarding lead should also consider if it would be appropriate to share any information with the new school or college in advance of a child leaving. For example, information that would allow the new school or college to continue supporting victims of abuse and have that support in place for when the child arrives. </w:t>
            </w:r>
          </w:p>
          <w:p w14:paraId="06E302F9" w14:textId="77777777" w:rsidR="00A348CF" w:rsidRPr="00AF4D02" w:rsidRDefault="00A348CF" w:rsidP="00A348CF">
            <w:pPr>
              <w:autoSpaceDE w:val="0"/>
              <w:autoSpaceDN w:val="0"/>
              <w:adjustRightInd w:val="0"/>
              <w:rPr>
                <w:rFonts w:cstheme="minorHAnsi"/>
                <w:color w:val="000000"/>
                <w:sz w:val="22"/>
                <w:szCs w:val="22"/>
              </w:rPr>
            </w:pPr>
          </w:p>
          <w:p w14:paraId="4DF5AE33" w14:textId="77777777" w:rsidR="00A348CF" w:rsidRPr="00AF4D02" w:rsidRDefault="00A348CF" w:rsidP="00A348CF">
            <w:pPr>
              <w:autoSpaceDE w:val="0"/>
              <w:autoSpaceDN w:val="0"/>
              <w:adjustRightInd w:val="0"/>
              <w:rPr>
                <w:rFonts w:cstheme="minorHAnsi"/>
                <w:b/>
                <w:bCs/>
                <w:color w:val="000000"/>
                <w:sz w:val="22"/>
                <w:szCs w:val="22"/>
              </w:rPr>
            </w:pPr>
            <w:r w:rsidRPr="00AF4D02">
              <w:rPr>
                <w:rFonts w:cstheme="minorHAnsi"/>
                <w:b/>
                <w:bCs/>
                <w:color w:val="000000"/>
                <w:sz w:val="22"/>
                <w:szCs w:val="22"/>
              </w:rPr>
              <w:t xml:space="preserve">Availability </w:t>
            </w:r>
          </w:p>
          <w:p w14:paraId="6528A6A7" w14:textId="77777777" w:rsidR="00A348CF" w:rsidRPr="00AF4D02" w:rsidRDefault="00A348CF" w:rsidP="00A348CF">
            <w:pPr>
              <w:autoSpaceDE w:val="0"/>
              <w:autoSpaceDN w:val="0"/>
              <w:adjustRightInd w:val="0"/>
              <w:rPr>
                <w:rFonts w:cstheme="minorHAnsi"/>
                <w:color w:val="000000"/>
                <w:sz w:val="22"/>
                <w:szCs w:val="22"/>
              </w:rPr>
            </w:pPr>
          </w:p>
          <w:p w14:paraId="638E437C" w14:textId="77777777" w:rsidR="00A348CF" w:rsidRPr="00AF4D02" w:rsidRDefault="00A348CF" w:rsidP="00A348CF">
            <w:pPr>
              <w:autoSpaceDE w:val="0"/>
              <w:autoSpaceDN w:val="0"/>
              <w:adjustRightInd w:val="0"/>
              <w:rPr>
                <w:rFonts w:cstheme="minorHAnsi"/>
                <w:color w:val="000000"/>
                <w:sz w:val="22"/>
                <w:szCs w:val="22"/>
              </w:rPr>
            </w:pPr>
            <w:r w:rsidRPr="00AF4D02">
              <w:rPr>
                <w:rFonts w:cstheme="minorHAnsi"/>
                <w:color w:val="000000"/>
                <w:sz w:val="22"/>
                <w:szCs w:val="22"/>
              </w:rPr>
              <w:t xml:space="preserve">During term time the designated safeguarding lead (or a deputy) should always be available (during school or college hours) for staff in the school or college to discuss any safeguarding concerns. Whilst generally speaking the designated safeguarding lead (or deputy) would be expected to be available in person, it is a matter for individual schools and colleges, working with the designated safeguarding lead, to define what “available” means and whether in exceptional circumstances availability via phone and or Skype or other such media is acceptable. </w:t>
            </w:r>
          </w:p>
          <w:p w14:paraId="63BFDEAF" w14:textId="77777777" w:rsidR="00A348CF" w:rsidRPr="00AF4D02" w:rsidRDefault="00A348CF" w:rsidP="00A348CF">
            <w:pPr>
              <w:autoSpaceDE w:val="0"/>
              <w:autoSpaceDN w:val="0"/>
              <w:adjustRightInd w:val="0"/>
              <w:rPr>
                <w:rFonts w:cstheme="minorHAnsi"/>
                <w:color w:val="000000"/>
                <w:sz w:val="22"/>
                <w:szCs w:val="22"/>
              </w:rPr>
            </w:pPr>
          </w:p>
          <w:p w14:paraId="5843AEA1" w14:textId="2A275416" w:rsidR="00B44872" w:rsidRPr="00AF4D02" w:rsidRDefault="00A348CF" w:rsidP="009F50F1">
            <w:pPr>
              <w:rPr>
                <w:rFonts w:cstheme="minorHAnsi"/>
                <w:sz w:val="22"/>
                <w:szCs w:val="22"/>
              </w:rPr>
            </w:pPr>
            <w:r w:rsidRPr="00AF4D02">
              <w:rPr>
                <w:rFonts w:cstheme="minorHAnsi"/>
                <w:color w:val="000000"/>
                <w:sz w:val="22"/>
                <w:szCs w:val="22"/>
              </w:rPr>
              <w:t>It is a matter for individual schools and colleges and the designated safeguarding lead to arrange adequate and appropriate cover arrangements for any out of hours/out of term activities.</w:t>
            </w:r>
          </w:p>
        </w:tc>
      </w:tr>
      <w:tr w:rsidR="00AF4D02" w:rsidRPr="00AF4D02" w14:paraId="274C66CC" w14:textId="77777777" w:rsidTr="00E66890">
        <w:tc>
          <w:tcPr>
            <w:tcW w:w="1598" w:type="dxa"/>
          </w:tcPr>
          <w:p w14:paraId="05BD6BFC" w14:textId="2B466E93" w:rsidR="00AF4D02" w:rsidRPr="00AF4D02" w:rsidRDefault="00AF4D02" w:rsidP="00A04CD0">
            <w:pPr>
              <w:jc w:val="center"/>
              <w:rPr>
                <w:rFonts w:cstheme="minorHAnsi"/>
                <w:b/>
                <w:sz w:val="22"/>
                <w:szCs w:val="22"/>
              </w:rPr>
            </w:pPr>
            <w:r>
              <w:rPr>
                <w:rFonts w:cstheme="minorHAnsi"/>
                <w:b/>
                <w:sz w:val="22"/>
                <w:szCs w:val="22"/>
              </w:rPr>
              <w:lastRenderedPageBreak/>
              <w:t>Family Support Worker</w:t>
            </w:r>
          </w:p>
        </w:tc>
        <w:tc>
          <w:tcPr>
            <w:tcW w:w="8887" w:type="dxa"/>
          </w:tcPr>
          <w:p w14:paraId="4A7E398C" w14:textId="77777777" w:rsidR="00A76B88" w:rsidRDefault="00AF4D02" w:rsidP="00A76B88">
            <w:pPr>
              <w:textAlignment w:val="baseline"/>
              <w:rPr>
                <w:rFonts w:ascii="Calibri" w:eastAsia="Times New Roman" w:hAnsi="Calibri" w:cs="Calibri"/>
                <w:sz w:val="22"/>
                <w:szCs w:val="22"/>
                <w:lang w:eastAsia="en-GB"/>
              </w:rPr>
            </w:pPr>
            <w:r w:rsidRPr="00AF4D02">
              <w:rPr>
                <w:rFonts w:ascii="Calibri" w:eastAsia="Times New Roman" w:hAnsi="Calibri" w:cs="Calibri"/>
                <w:b/>
                <w:bCs/>
                <w:sz w:val="22"/>
                <w:szCs w:val="22"/>
                <w:lang w:val="en" w:eastAsia="en-GB"/>
              </w:rPr>
              <w:t>Main purpose</w:t>
            </w:r>
            <w:r w:rsidRPr="00AF4D02">
              <w:rPr>
                <w:rFonts w:ascii="Calibri" w:eastAsia="Times New Roman" w:hAnsi="Calibri" w:cs="Calibri"/>
                <w:sz w:val="22"/>
                <w:szCs w:val="22"/>
                <w:lang w:eastAsia="en-GB"/>
              </w:rPr>
              <w:t> </w:t>
            </w:r>
          </w:p>
          <w:p w14:paraId="27291495" w14:textId="3B9CB2D5" w:rsidR="00A76B88" w:rsidRDefault="00AF4D02" w:rsidP="00A76B88">
            <w:pPr>
              <w:pStyle w:val="ListParagraph"/>
              <w:numPr>
                <w:ilvl w:val="0"/>
                <w:numId w:val="19"/>
              </w:numPr>
              <w:textAlignment w:val="baseline"/>
              <w:rPr>
                <w:rFonts w:ascii="Calibri" w:eastAsia="Times New Roman" w:hAnsi="Calibri" w:cs="Calibri"/>
                <w:sz w:val="22"/>
                <w:szCs w:val="22"/>
                <w:lang w:eastAsia="en-GB"/>
              </w:rPr>
            </w:pPr>
            <w:r w:rsidRPr="00A76B88">
              <w:rPr>
                <w:rFonts w:ascii="Calibri" w:eastAsia="Times New Roman" w:hAnsi="Calibri" w:cs="Calibri"/>
                <w:sz w:val="22"/>
                <w:szCs w:val="22"/>
                <w:lang w:val="en" w:eastAsia="en-GB"/>
              </w:rPr>
              <w:t xml:space="preserve">This is a Senior Role at </w:t>
            </w:r>
            <w:r w:rsidR="00A76B88">
              <w:rPr>
                <w:rFonts w:ascii="Calibri" w:eastAsia="Times New Roman" w:hAnsi="Calibri" w:cs="Calibri"/>
                <w:sz w:val="22"/>
                <w:szCs w:val="22"/>
                <w:lang w:val="en" w:eastAsia="en-GB"/>
              </w:rPr>
              <w:t>Academy</w:t>
            </w:r>
            <w:r w:rsidRPr="00A76B88">
              <w:rPr>
                <w:rFonts w:ascii="Calibri" w:eastAsia="Times New Roman" w:hAnsi="Calibri" w:cs="Calibri"/>
                <w:sz w:val="22"/>
                <w:szCs w:val="22"/>
                <w:lang w:val="en" w:eastAsia="en-GB"/>
              </w:rPr>
              <w:t xml:space="preserve"> who takes a lead for the school in </w:t>
            </w:r>
            <w:r w:rsidR="00A76B88">
              <w:rPr>
                <w:rFonts w:ascii="Calibri" w:eastAsia="Times New Roman" w:hAnsi="Calibri" w:cs="Calibri"/>
                <w:sz w:val="22"/>
                <w:szCs w:val="22"/>
                <w:lang w:val="en" w:eastAsia="en-GB"/>
              </w:rPr>
              <w:t>Family Support</w:t>
            </w:r>
            <w:r w:rsidRPr="00A76B88">
              <w:rPr>
                <w:rFonts w:ascii="Calibri" w:eastAsia="Times New Roman" w:hAnsi="Calibri" w:cs="Calibri"/>
                <w:sz w:val="22"/>
                <w:szCs w:val="22"/>
                <w:lang w:eastAsia="en-GB"/>
              </w:rPr>
              <w:t> </w:t>
            </w:r>
          </w:p>
          <w:p w14:paraId="1B0B7A34" w14:textId="77777777" w:rsidR="00A76B88" w:rsidRDefault="00AF4D02" w:rsidP="00A76B88">
            <w:pPr>
              <w:pStyle w:val="ListParagraph"/>
              <w:numPr>
                <w:ilvl w:val="0"/>
                <w:numId w:val="19"/>
              </w:numPr>
              <w:textAlignment w:val="baseline"/>
              <w:rPr>
                <w:rFonts w:ascii="Calibri" w:eastAsia="Times New Roman" w:hAnsi="Calibri" w:cs="Calibri"/>
                <w:sz w:val="22"/>
                <w:szCs w:val="22"/>
                <w:lang w:eastAsia="en-GB"/>
              </w:rPr>
            </w:pPr>
            <w:r w:rsidRPr="00A76B88">
              <w:rPr>
                <w:rFonts w:ascii="Calibri" w:eastAsia="Times New Roman" w:hAnsi="Calibri" w:cs="Calibri"/>
                <w:sz w:val="22"/>
                <w:szCs w:val="22"/>
                <w:lang w:val="en" w:eastAsia="en-GB"/>
              </w:rPr>
              <w:t xml:space="preserve">Line managing </w:t>
            </w:r>
            <w:r w:rsidR="00A76B88">
              <w:rPr>
                <w:rFonts w:ascii="Calibri" w:eastAsia="Times New Roman" w:hAnsi="Calibri" w:cs="Calibri"/>
                <w:sz w:val="22"/>
                <w:szCs w:val="22"/>
                <w:lang w:val="en" w:eastAsia="en-GB"/>
              </w:rPr>
              <w:t>the Family Support Team</w:t>
            </w:r>
            <w:r w:rsidRPr="00A76B88">
              <w:rPr>
                <w:rFonts w:ascii="Calibri" w:eastAsia="Times New Roman" w:hAnsi="Calibri" w:cs="Calibri"/>
                <w:sz w:val="22"/>
                <w:szCs w:val="22"/>
                <w:lang w:val="en" w:eastAsia="en-GB"/>
              </w:rPr>
              <w:t xml:space="preserve"> (</w:t>
            </w:r>
            <w:r w:rsidR="00A76B88">
              <w:rPr>
                <w:rFonts w:ascii="Calibri" w:eastAsia="Times New Roman" w:hAnsi="Calibri" w:cs="Calibri"/>
                <w:sz w:val="22"/>
                <w:szCs w:val="22"/>
                <w:lang w:val="en" w:eastAsia="en-GB"/>
              </w:rPr>
              <w:t>one</w:t>
            </w:r>
            <w:r w:rsidRPr="00A76B88">
              <w:rPr>
                <w:rFonts w:ascii="Calibri" w:eastAsia="Times New Roman" w:hAnsi="Calibri" w:cs="Calibri"/>
                <w:sz w:val="22"/>
                <w:szCs w:val="22"/>
                <w:lang w:val="en" w:eastAsia="en-GB"/>
              </w:rPr>
              <w:t xml:space="preserve"> staff)</w:t>
            </w:r>
            <w:r w:rsidR="00A76B88">
              <w:rPr>
                <w:rFonts w:ascii="Calibri" w:eastAsia="Times New Roman" w:hAnsi="Calibri" w:cs="Calibri"/>
                <w:sz w:val="22"/>
                <w:szCs w:val="22"/>
                <w:lang w:val="en" w:eastAsia="en-GB"/>
              </w:rPr>
              <w:t xml:space="preserve"> and the Midday Supervisors (two staff)</w:t>
            </w:r>
            <w:r w:rsidRPr="00A76B88">
              <w:rPr>
                <w:rFonts w:ascii="Calibri" w:eastAsia="Times New Roman" w:hAnsi="Calibri" w:cs="Calibri"/>
                <w:sz w:val="22"/>
                <w:szCs w:val="22"/>
                <w:lang w:val="en" w:eastAsia="en-GB"/>
              </w:rPr>
              <w:t>.</w:t>
            </w:r>
            <w:r w:rsidRPr="00A76B88">
              <w:rPr>
                <w:rFonts w:ascii="Calibri" w:eastAsia="Times New Roman" w:hAnsi="Calibri" w:cs="Calibri"/>
                <w:sz w:val="22"/>
                <w:szCs w:val="22"/>
                <w:lang w:eastAsia="en-GB"/>
              </w:rPr>
              <w:t> </w:t>
            </w:r>
          </w:p>
          <w:p w14:paraId="613DC8F7" w14:textId="77777777" w:rsidR="00A76B88" w:rsidRDefault="00AF4D02" w:rsidP="00A76B88">
            <w:pPr>
              <w:pStyle w:val="ListParagraph"/>
              <w:numPr>
                <w:ilvl w:val="0"/>
                <w:numId w:val="19"/>
              </w:numPr>
              <w:textAlignment w:val="baseline"/>
              <w:rPr>
                <w:rFonts w:ascii="Calibri" w:eastAsia="Times New Roman" w:hAnsi="Calibri" w:cs="Calibri"/>
                <w:sz w:val="22"/>
                <w:szCs w:val="22"/>
                <w:lang w:eastAsia="en-GB"/>
              </w:rPr>
            </w:pPr>
            <w:r w:rsidRPr="00A76B88">
              <w:rPr>
                <w:rFonts w:ascii="Calibri" w:eastAsia="Times New Roman" w:hAnsi="Calibri" w:cs="Calibri"/>
                <w:sz w:val="22"/>
                <w:szCs w:val="22"/>
                <w:lang w:val="en" w:eastAsia="en-GB"/>
              </w:rPr>
              <w:t>Leading,  implementing and reviewing the strategy for the child and family work within the school</w:t>
            </w:r>
            <w:r w:rsidRPr="00A76B88">
              <w:rPr>
                <w:rFonts w:ascii="Calibri" w:eastAsia="Times New Roman" w:hAnsi="Calibri" w:cs="Calibri"/>
                <w:sz w:val="22"/>
                <w:szCs w:val="22"/>
                <w:lang w:eastAsia="en-GB"/>
              </w:rPr>
              <w:t> </w:t>
            </w:r>
          </w:p>
          <w:p w14:paraId="131A4422" w14:textId="77777777" w:rsidR="00A76B88" w:rsidRDefault="00AF4D02" w:rsidP="00A76B88">
            <w:pPr>
              <w:pStyle w:val="ListParagraph"/>
              <w:numPr>
                <w:ilvl w:val="0"/>
                <w:numId w:val="19"/>
              </w:numPr>
              <w:textAlignment w:val="baseline"/>
              <w:rPr>
                <w:rFonts w:ascii="Calibri" w:eastAsia="Times New Roman" w:hAnsi="Calibri" w:cs="Calibri"/>
                <w:sz w:val="22"/>
                <w:szCs w:val="22"/>
                <w:lang w:eastAsia="en-GB"/>
              </w:rPr>
            </w:pPr>
            <w:r w:rsidRPr="00A76B88">
              <w:rPr>
                <w:rFonts w:ascii="Calibri" w:eastAsia="Times New Roman" w:hAnsi="Calibri" w:cs="Calibri"/>
                <w:sz w:val="22"/>
                <w:szCs w:val="22"/>
                <w:lang w:val="en" w:eastAsia="en-GB"/>
              </w:rPr>
              <w:t>Overseeing the child protection work and cause for concern records for the whole school. This is a key leadership role within the Academy</w:t>
            </w:r>
            <w:r w:rsidRPr="00A76B88">
              <w:rPr>
                <w:rFonts w:ascii="Calibri" w:eastAsia="Times New Roman" w:hAnsi="Calibri" w:cs="Calibri"/>
                <w:sz w:val="22"/>
                <w:szCs w:val="22"/>
                <w:lang w:eastAsia="en-GB"/>
              </w:rPr>
              <w:t> </w:t>
            </w:r>
          </w:p>
          <w:p w14:paraId="335ECD6A" w14:textId="77777777" w:rsidR="00A76B88" w:rsidRDefault="00AF4D02" w:rsidP="00A76B88">
            <w:pPr>
              <w:pStyle w:val="ListParagraph"/>
              <w:numPr>
                <w:ilvl w:val="0"/>
                <w:numId w:val="19"/>
              </w:numPr>
              <w:textAlignment w:val="baseline"/>
              <w:rPr>
                <w:rFonts w:ascii="Calibri" w:eastAsia="Times New Roman" w:hAnsi="Calibri" w:cs="Calibri"/>
                <w:sz w:val="22"/>
                <w:szCs w:val="22"/>
                <w:lang w:eastAsia="en-GB"/>
              </w:rPr>
            </w:pPr>
            <w:r w:rsidRPr="00A76B88">
              <w:rPr>
                <w:rFonts w:ascii="Calibri" w:eastAsia="Times New Roman" w:hAnsi="Calibri" w:cs="Calibri"/>
                <w:sz w:val="22"/>
                <w:szCs w:val="22"/>
                <w:lang w:val="en" w:eastAsia="en-GB"/>
              </w:rPr>
              <w:t>To identify, and address the needs of children and families who need help to overcome barriers to learning</w:t>
            </w:r>
            <w:r w:rsidRPr="00A76B88">
              <w:rPr>
                <w:rFonts w:ascii="Calibri" w:eastAsia="Times New Roman" w:hAnsi="Calibri" w:cs="Calibri"/>
                <w:sz w:val="22"/>
                <w:szCs w:val="22"/>
                <w:lang w:eastAsia="en-GB"/>
              </w:rPr>
              <w:t> </w:t>
            </w:r>
          </w:p>
          <w:p w14:paraId="5E7654B0" w14:textId="77777777" w:rsidR="00A76B88" w:rsidRDefault="00AF4D02" w:rsidP="00A76B88">
            <w:pPr>
              <w:pStyle w:val="ListParagraph"/>
              <w:numPr>
                <w:ilvl w:val="0"/>
                <w:numId w:val="19"/>
              </w:numPr>
              <w:textAlignment w:val="baseline"/>
              <w:rPr>
                <w:rFonts w:ascii="Calibri" w:eastAsia="Times New Roman" w:hAnsi="Calibri" w:cs="Calibri"/>
                <w:sz w:val="22"/>
                <w:szCs w:val="22"/>
                <w:lang w:eastAsia="en-GB"/>
              </w:rPr>
            </w:pPr>
            <w:r w:rsidRPr="00A76B88">
              <w:rPr>
                <w:rFonts w:ascii="Calibri" w:eastAsia="Times New Roman" w:hAnsi="Calibri" w:cs="Calibri"/>
                <w:sz w:val="22"/>
                <w:szCs w:val="22"/>
                <w:lang w:val="en" w:eastAsia="en-GB"/>
              </w:rPr>
              <w:t>To support families to be the best parents they can be so that they are able to support their child’s learning and well-being</w:t>
            </w:r>
            <w:r w:rsidRPr="00A76B88">
              <w:rPr>
                <w:rFonts w:ascii="Calibri" w:eastAsia="Times New Roman" w:hAnsi="Calibri" w:cs="Calibri"/>
                <w:sz w:val="22"/>
                <w:szCs w:val="22"/>
                <w:lang w:eastAsia="en-GB"/>
              </w:rPr>
              <w:t> </w:t>
            </w:r>
          </w:p>
          <w:p w14:paraId="28088B84" w14:textId="77777777" w:rsidR="00A76B88" w:rsidRDefault="00AF4D02" w:rsidP="00A76B88">
            <w:pPr>
              <w:pStyle w:val="ListParagraph"/>
              <w:numPr>
                <w:ilvl w:val="0"/>
                <w:numId w:val="19"/>
              </w:numPr>
              <w:textAlignment w:val="baseline"/>
              <w:rPr>
                <w:rFonts w:ascii="Calibri" w:eastAsia="Times New Roman" w:hAnsi="Calibri" w:cs="Calibri"/>
                <w:sz w:val="22"/>
                <w:szCs w:val="22"/>
                <w:lang w:eastAsia="en-GB"/>
              </w:rPr>
            </w:pPr>
            <w:r w:rsidRPr="00A76B88">
              <w:rPr>
                <w:rFonts w:ascii="Calibri" w:eastAsia="Times New Roman" w:hAnsi="Calibri" w:cs="Calibri"/>
                <w:sz w:val="22"/>
                <w:szCs w:val="22"/>
                <w:lang w:val="en" w:eastAsia="en-GB"/>
              </w:rPr>
              <w:t>To support parents to become more resilient and independent in accessing support and participating in school and community life (building social capital)</w:t>
            </w:r>
            <w:r w:rsidRPr="00A76B88">
              <w:rPr>
                <w:rFonts w:ascii="Calibri" w:eastAsia="Times New Roman" w:hAnsi="Calibri" w:cs="Calibri"/>
                <w:sz w:val="22"/>
                <w:szCs w:val="22"/>
                <w:lang w:eastAsia="en-GB"/>
              </w:rPr>
              <w:t> </w:t>
            </w:r>
          </w:p>
          <w:p w14:paraId="1CBEE1B9" w14:textId="6753F3B1" w:rsidR="00AF4D02" w:rsidRPr="00A76B88" w:rsidRDefault="00AF4D02" w:rsidP="00A76B88">
            <w:pPr>
              <w:pStyle w:val="ListParagraph"/>
              <w:numPr>
                <w:ilvl w:val="0"/>
                <w:numId w:val="19"/>
              </w:numPr>
              <w:textAlignment w:val="baseline"/>
              <w:rPr>
                <w:rFonts w:ascii="Calibri" w:eastAsia="Times New Roman" w:hAnsi="Calibri" w:cs="Calibri"/>
                <w:sz w:val="22"/>
                <w:szCs w:val="22"/>
                <w:lang w:eastAsia="en-GB"/>
              </w:rPr>
            </w:pPr>
            <w:r w:rsidRPr="00A76B88">
              <w:rPr>
                <w:rFonts w:ascii="Calibri" w:eastAsia="Times New Roman" w:hAnsi="Calibri" w:cs="Calibri"/>
                <w:sz w:val="22"/>
                <w:szCs w:val="22"/>
                <w:lang w:val="en" w:eastAsia="en-GB"/>
              </w:rPr>
              <w:t xml:space="preserve">To be the Designated Mental Health Lead for </w:t>
            </w:r>
            <w:r w:rsidR="00A76B88">
              <w:rPr>
                <w:rFonts w:ascii="Calibri" w:eastAsia="Times New Roman" w:hAnsi="Calibri" w:cs="Calibri"/>
                <w:sz w:val="22"/>
                <w:szCs w:val="22"/>
                <w:lang w:val="en" w:eastAsia="en-GB"/>
              </w:rPr>
              <w:t>Academy</w:t>
            </w:r>
            <w:r w:rsidRPr="00A76B88">
              <w:rPr>
                <w:rFonts w:ascii="Calibri" w:eastAsia="Times New Roman" w:hAnsi="Calibri" w:cs="Calibri"/>
                <w:sz w:val="22"/>
                <w:szCs w:val="22"/>
                <w:lang w:eastAsia="en-GB"/>
              </w:rPr>
              <w:t> </w:t>
            </w:r>
          </w:p>
          <w:p w14:paraId="61E63BAA" w14:textId="77777777" w:rsidR="00AF4D02" w:rsidRPr="00AF4D02" w:rsidRDefault="00AF4D02" w:rsidP="00AF4D02">
            <w:pPr>
              <w:textAlignment w:val="baseline"/>
              <w:rPr>
                <w:rFonts w:ascii="Calibri" w:eastAsia="Times New Roman" w:hAnsi="Calibri" w:cs="Calibri"/>
                <w:sz w:val="22"/>
                <w:szCs w:val="22"/>
                <w:lang w:eastAsia="en-GB"/>
              </w:rPr>
            </w:pPr>
            <w:r w:rsidRPr="00AF4D02">
              <w:rPr>
                <w:rFonts w:ascii="Calibri" w:eastAsia="Times New Roman" w:hAnsi="Calibri" w:cs="Calibri"/>
                <w:sz w:val="22"/>
                <w:szCs w:val="22"/>
                <w:lang w:eastAsia="en-GB"/>
              </w:rPr>
              <w:t> </w:t>
            </w:r>
          </w:p>
          <w:p w14:paraId="588BD135" w14:textId="77777777" w:rsidR="00AF4D02" w:rsidRPr="00AF4D02" w:rsidRDefault="00AF4D02" w:rsidP="00AF4D02">
            <w:pPr>
              <w:textAlignment w:val="baseline"/>
              <w:rPr>
                <w:rFonts w:ascii="Calibri" w:eastAsia="Times New Roman" w:hAnsi="Calibri" w:cs="Calibri"/>
                <w:sz w:val="22"/>
                <w:szCs w:val="22"/>
                <w:lang w:eastAsia="en-GB"/>
              </w:rPr>
            </w:pPr>
            <w:r w:rsidRPr="00AF4D02">
              <w:rPr>
                <w:rFonts w:ascii="Calibri" w:eastAsia="Times New Roman" w:hAnsi="Calibri" w:cs="Calibri"/>
                <w:b/>
                <w:bCs/>
                <w:sz w:val="22"/>
                <w:szCs w:val="22"/>
                <w:lang w:val="en" w:eastAsia="en-GB"/>
              </w:rPr>
              <w:t>Duties and responsibilities</w:t>
            </w:r>
            <w:r w:rsidRPr="00AF4D02">
              <w:rPr>
                <w:rFonts w:ascii="Calibri" w:eastAsia="Times New Roman" w:hAnsi="Calibri" w:cs="Calibri"/>
                <w:sz w:val="22"/>
                <w:szCs w:val="22"/>
                <w:lang w:eastAsia="en-GB"/>
              </w:rPr>
              <w:t> </w:t>
            </w:r>
          </w:p>
          <w:p w14:paraId="465DE298" w14:textId="77777777" w:rsidR="00A76B88" w:rsidRDefault="00AF4D02" w:rsidP="00A76B88">
            <w:pPr>
              <w:pStyle w:val="ListParagraph"/>
              <w:numPr>
                <w:ilvl w:val="0"/>
                <w:numId w:val="20"/>
              </w:numPr>
              <w:textAlignment w:val="baseline"/>
              <w:rPr>
                <w:rFonts w:ascii="Calibri" w:eastAsia="Times New Roman" w:hAnsi="Calibri" w:cs="Calibri"/>
                <w:sz w:val="22"/>
                <w:szCs w:val="22"/>
                <w:lang w:eastAsia="en-GB"/>
              </w:rPr>
            </w:pPr>
            <w:r w:rsidRPr="00A76B88">
              <w:rPr>
                <w:rFonts w:ascii="Calibri" w:eastAsia="Times New Roman" w:hAnsi="Calibri" w:cs="Calibri"/>
                <w:sz w:val="22"/>
                <w:szCs w:val="22"/>
                <w:lang w:val="en" w:eastAsia="en-GB"/>
              </w:rPr>
              <w:t>To be the main point of contact of the Senior Leadership Team who will liaise with class teachers and other staff  to identify those children who would benefit most from family support work &amp; create an appropriate action plan.</w:t>
            </w:r>
            <w:r w:rsidRPr="00A76B88">
              <w:rPr>
                <w:rFonts w:ascii="Calibri" w:eastAsia="Times New Roman" w:hAnsi="Calibri" w:cs="Calibri"/>
                <w:sz w:val="22"/>
                <w:szCs w:val="22"/>
                <w:lang w:eastAsia="en-GB"/>
              </w:rPr>
              <w:t> </w:t>
            </w:r>
          </w:p>
          <w:p w14:paraId="48C4A800" w14:textId="77777777" w:rsidR="00A76B88" w:rsidRDefault="00AF4D02" w:rsidP="00A76B88">
            <w:pPr>
              <w:pStyle w:val="ListParagraph"/>
              <w:numPr>
                <w:ilvl w:val="0"/>
                <w:numId w:val="20"/>
              </w:numPr>
              <w:textAlignment w:val="baseline"/>
              <w:rPr>
                <w:rFonts w:ascii="Calibri" w:eastAsia="Times New Roman" w:hAnsi="Calibri" w:cs="Calibri"/>
                <w:sz w:val="22"/>
                <w:szCs w:val="22"/>
                <w:lang w:eastAsia="en-GB"/>
              </w:rPr>
            </w:pPr>
            <w:r w:rsidRPr="00A76B88">
              <w:rPr>
                <w:rFonts w:ascii="Calibri" w:eastAsia="Times New Roman" w:hAnsi="Calibri" w:cs="Calibri"/>
                <w:sz w:val="22"/>
                <w:szCs w:val="22"/>
                <w:lang w:val="en" w:eastAsia="en-GB"/>
              </w:rPr>
              <w:t>To help identify vulnerable children through information shared during pupil progress meetings, parent meetings, from outside agencies and an ongoing dialogue with appropriate staff.</w:t>
            </w:r>
            <w:r w:rsidRPr="00A76B88">
              <w:rPr>
                <w:rFonts w:ascii="Calibri" w:eastAsia="Times New Roman" w:hAnsi="Calibri" w:cs="Calibri"/>
                <w:sz w:val="22"/>
                <w:szCs w:val="22"/>
                <w:lang w:eastAsia="en-GB"/>
              </w:rPr>
              <w:t> </w:t>
            </w:r>
          </w:p>
          <w:p w14:paraId="310F2A38" w14:textId="77777777" w:rsidR="00A76B88" w:rsidRDefault="00AF4D02" w:rsidP="00A76B88">
            <w:pPr>
              <w:pStyle w:val="ListParagraph"/>
              <w:numPr>
                <w:ilvl w:val="0"/>
                <w:numId w:val="20"/>
              </w:numPr>
              <w:textAlignment w:val="baseline"/>
              <w:rPr>
                <w:rFonts w:ascii="Calibri" w:eastAsia="Times New Roman" w:hAnsi="Calibri" w:cs="Calibri"/>
                <w:sz w:val="22"/>
                <w:szCs w:val="22"/>
                <w:lang w:eastAsia="en-GB"/>
              </w:rPr>
            </w:pPr>
            <w:r w:rsidRPr="00A76B88">
              <w:rPr>
                <w:rFonts w:ascii="Calibri" w:eastAsia="Times New Roman" w:hAnsi="Calibri" w:cs="Calibri"/>
                <w:sz w:val="22"/>
                <w:szCs w:val="22"/>
                <w:lang w:val="en" w:eastAsia="en-GB"/>
              </w:rPr>
              <w:t>To ensure records and files are updated to show the work of the family support team.</w:t>
            </w:r>
            <w:r w:rsidRPr="00A76B88">
              <w:rPr>
                <w:rFonts w:ascii="Calibri" w:eastAsia="Times New Roman" w:hAnsi="Calibri" w:cs="Calibri"/>
                <w:sz w:val="22"/>
                <w:szCs w:val="22"/>
                <w:lang w:eastAsia="en-GB"/>
              </w:rPr>
              <w:t> </w:t>
            </w:r>
          </w:p>
          <w:p w14:paraId="2EDA6606" w14:textId="77777777" w:rsidR="00A76B88" w:rsidRDefault="00AF4D02" w:rsidP="00A76B88">
            <w:pPr>
              <w:pStyle w:val="ListParagraph"/>
              <w:numPr>
                <w:ilvl w:val="0"/>
                <w:numId w:val="20"/>
              </w:numPr>
              <w:textAlignment w:val="baseline"/>
              <w:rPr>
                <w:rFonts w:ascii="Calibri" w:eastAsia="Times New Roman" w:hAnsi="Calibri" w:cs="Calibri"/>
                <w:sz w:val="22"/>
                <w:szCs w:val="22"/>
                <w:lang w:eastAsia="en-GB"/>
              </w:rPr>
            </w:pPr>
            <w:r w:rsidRPr="00A76B88">
              <w:rPr>
                <w:rFonts w:ascii="Calibri" w:eastAsia="Times New Roman" w:hAnsi="Calibri" w:cs="Calibri"/>
                <w:sz w:val="22"/>
                <w:szCs w:val="22"/>
                <w:lang w:val="en" w:eastAsia="en-GB"/>
              </w:rPr>
              <w:t>To ensure all records, files and minutes are kept confidential.</w:t>
            </w:r>
            <w:r w:rsidRPr="00A76B88">
              <w:rPr>
                <w:rFonts w:ascii="Calibri" w:eastAsia="Times New Roman" w:hAnsi="Calibri" w:cs="Calibri"/>
                <w:sz w:val="22"/>
                <w:szCs w:val="22"/>
                <w:lang w:eastAsia="en-GB"/>
              </w:rPr>
              <w:t> </w:t>
            </w:r>
          </w:p>
          <w:p w14:paraId="1D2F5DA2" w14:textId="77777777" w:rsidR="00A76B88" w:rsidRDefault="00AF4D02" w:rsidP="00A76B88">
            <w:pPr>
              <w:pStyle w:val="ListParagraph"/>
              <w:numPr>
                <w:ilvl w:val="0"/>
                <w:numId w:val="20"/>
              </w:numPr>
              <w:textAlignment w:val="baseline"/>
              <w:rPr>
                <w:rFonts w:ascii="Calibri" w:eastAsia="Times New Roman" w:hAnsi="Calibri" w:cs="Calibri"/>
                <w:sz w:val="22"/>
                <w:szCs w:val="22"/>
                <w:lang w:eastAsia="en-GB"/>
              </w:rPr>
            </w:pPr>
            <w:r w:rsidRPr="00A76B88">
              <w:rPr>
                <w:rFonts w:ascii="Calibri" w:eastAsia="Times New Roman" w:hAnsi="Calibri" w:cs="Calibri"/>
                <w:sz w:val="22"/>
                <w:szCs w:val="22"/>
                <w:lang w:val="en" w:eastAsia="en-GB"/>
              </w:rPr>
              <w:t>To attend child protection (CP) meetings and child in need meetings (CIN) and to ensure the right referrals and support is in place after these meetings.</w:t>
            </w:r>
            <w:r w:rsidRPr="00A76B88">
              <w:rPr>
                <w:rFonts w:ascii="Calibri" w:eastAsia="Times New Roman" w:hAnsi="Calibri" w:cs="Calibri"/>
                <w:sz w:val="22"/>
                <w:szCs w:val="22"/>
                <w:lang w:eastAsia="en-GB"/>
              </w:rPr>
              <w:t> </w:t>
            </w:r>
          </w:p>
          <w:p w14:paraId="6CF23C37" w14:textId="77777777" w:rsidR="00A76B88" w:rsidRDefault="00AF4D02" w:rsidP="00A76B88">
            <w:pPr>
              <w:pStyle w:val="ListParagraph"/>
              <w:numPr>
                <w:ilvl w:val="0"/>
                <w:numId w:val="20"/>
              </w:numPr>
              <w:textAlignment w:val="baseline"/>
              <w:rPr>
                <w:rFonts w:ascii="Calibri" w:eastAsia="Times New Roman" w:hAnsi="Calibri" w:cs="Calibri"/>
                <w:sz w:val="22"/>
                <w:szCs w:val="22"/>
                <w:lang w:eastAsia="en-GB"/>
              </w:rPr>
            </w:pPr>
            <w:r w:rsidRPr="00A76B88">
              <w:rPr>
                <w:rFonts w:ascii="Calibri" w:eastAsia="Times New Roman" w:hAnsi="Calibri" w:cs="Calibri"/>
                <w:sz w:val="22"/>
                <w:szCs w:val="22"/>
                <w:lang w:val="en" w:eastAsia="en-GB"/>
              </w:rPr>
              <w:lastRenderedPageBreak/>
              <w:t>To ensure child protection information and minutes is stored confidentially and information is passed on to those people for whom it is relevant.</w:t>
            </w:r>
            <w:r w:rsidRPr="00A76B88">
              <w:rPr>
                <w:rFonts w:ascii="Calibri" w:eastAsia="Times New Roman" w:hAnsi="Calibri" w:cs="Calibri"/>
                <w:sz w:val="22"/>
                <w:szCs w:val="22"/>
                <w:lang w:eastAsia="en-GB"/>
              </w:rPr>
              <w:t> </w:t>
            </w:r>
          </w:p>
          <w:p w14:paraId="5E6B34CD" w14:textId="77777777" w:rsidR="00A76B88" w:rsidRDefault="00AF4D02" w:rsidP="00A76B88">
            <w:pPr>
              <w:pStyle w:val="ListParagraph"/>
              <w:numPr>
                <w:ilvl w:val="0"/>
                <w:numId w:val="20"/>
              </w:numPr>
              <w:textAlignment w:val="baseline"/>
              <w:rPr>
                <w:rFonts w:ascii="Calibri" w:eastAsia="Times New Roman" w:hAnsi="Calibri" w:cs="Calibri"/>
                <w:sz w:val="22"/>
                <w:szCs w:val="22"/>
                <w:lang w:eastAsia="en-GB"/>
              </w:rPr>
            </w:pPr>
            <w:r w:rsidRPr="00A76B88">
              <w:rPr>
                <w:rFonts w:ascii="Calibri" w:eastAsia="Times New Roman" w:hAnsi="Calibri" w:cs="Calibri"/>
                <w:sz w:val="22"/>
                <w:szCs w:val="22"/>
                <w:lang w:val="en" w:eastAsia="en-GB"/>
              </w:rPr>
              <w:t>To ensure that relevant activities and resources are provided and developed to create and maintain an attractive stimulating, safe and secure environment for work with children and families.</w:t>
            </w:r>
            <w:r w:rsidRPr="00A76B88">
              <w:rPr>
                <w:rFonts w:ascii="Calibri" w:eastAsia="Times New Roman" w:hAnsi="Calibri" w:cs="Calibri"/>
                <w:sz w:val="22"/>
                <w:szCs w:val="22"/>
                <w:lang w:eastAsia="en-GB"/>
              </w:rPr>
              <w:t> </w:t>
            </w:r>
          </w:p>
          <w:p w14:paraId="6318C52D" w14:textId="77777777" w:rsidR="00A76B88" w:rsidRDefault="00AF4D02" w:rsidP="00A76B88">
            <w:pPr>
              <w:pStyle w:val="ListParagraph"/>
              <w:numPr>
                <w:ilvl w:val="0"/>
                <w:numId w:val="20"/>
              </w:numPr>
              <w:textAlignment w:val="baseline"/>
              <w:rPr>
                <w:rFonts w:ascii="Calibri" w:eastAsia="Times New Roman" w:hAnsi="Calibri" w:cs="Calibri"/>
                <w:sz w:val="22"/>
                <w:szCs w:val="22"/>
                <w:lang w:eastAsia="en-GB"/>
              </w:rPr>
            </w:pPr>
            <w:r w:rsidRPr="00A76B88">
              <w:rPr>
                <w:rFonts w:ascii="Calibri" w:eastAsia="Times New Roman" w:hAnsi="Calibri" w:cs="Calibri"/>
                <w:sz w:val="22"/>
                <w:szCs w:val="22"/>
                <w:lang w:val="en" w:eastAsia="en-GB"/>
              </w:rPr>
              <w:t>To promote an open door policy for referred and non-referred children, including meeting children and families for ad-hoc or short term interventions.</w:t>
            </w:r>
            <w:r w:rsidRPr="00A76B88">
              <w:rPr>
                <w:rFonts w:ascii="Calibri" w:eastAsia="Times New Roman" w:hAnsi="Calibri" w:cs="Calibri"/>
                <w:sz w:val="22"/>
                <w:szCs w:val="22"/>
                <w:lang w:eastAsia="en-GB"/>
              </w:rPr>
              <w:t> </w:t>
            </w:r>
          </w:p>
          <w:p w14:paraId="12EFFF92" w14:textId="77777777" w:rsidR="00A76B88" w:rsidRDefault="00AF4D02" w:rsidP="00A76B88">
            <w:pPr>
              <w:pStyle w:val="ListParagraph"/>
              <w:numPr>
                <w:ilvl w:val="0"/>
                <w:numId w:val="20"/>
              </w:numPr>
              <w:textAlignment w:val="baseline"/>
              <w:rPr>
                <w:rFonts w:ascii="Calibri" w:eastAsia="Times New Roman" w:hAnsi="Calibri" w:cs="Calibri"/>
                <w:sz w:val="22"/>
                <w:szCs w:val="22"/>
                <w:lang w:eastAsia="en-GB"/>
              </w:rPr>
            </w:pPr>
            <w:r w:rsidRPr="00A76B88">
              <w:rPr>
                <w:rFonts w:ascii="Calibri" w:eastAsia="Times New Roman" w:hAnsi="Calibri" w:cs="Calibri"/>
                <w:sz w:val="22"/>
                <w:szCs w:val="22"/>
                <w:lang w:val="en" w:eastAsia="en-GB"/>
              </w:rPr>
              <w:t>To meet and maintain contact with the families of vulnerable pupils who have been identified for additional support, to gain insight into the family, provide parenting tips when required.</w:t>
            </w:r>
            <w:r w:rsidRPr="00A76B88">
              <w:rPr>
                <w:rFonts w:ascii="Calibri" w:eastAsia="Times New Roman" w:hAnsi="Calibri" w:cs="Calibri"/>
                <w:sz w:val="22"/>
                <w:szCs w:val="22"/>
                <w:lang w:eastAsia="en-GB"/>
              </w:rPr>
              <w:t> </w:t>
            </w:r>
          </w:p>
          <w:p w14:paraId="10EA1A61" w14:textId="77777777" w:rsidR="00A76B88" w:rsidRDefault="00AF4D02" w:rsidP="00A76B88">
            <w:pPr>
              <w:pStyle w:val="ListParagraph"/>
              <w:numPr>
                <w:ilvl w:val="0"/>
                <w:numId w:val="20"/>
              </w:numPr>
              <w:textAlignment w:val="baseline"/>
              <w:rPr>
                <w:rFonts w:ascii="Calibri" w:eastAsia="Times New Roman" w:hAnsi="Calibri" w:cs="Calibri"/>
                <w:sz w:val="22"/>
                <w:szCs w:val="22"/>
                <w:lang w:eastAsia="en-GB"/>
              </w:rPr>
            </w:pPr>
            <w:r w:rsidRPr="00A76B88">
              <w:rPr>
                <w:rFonts w:ascii="Calibri" w:eastAsia="Times New Roman" w:hAnsi="Calibri" w:cs="Calibri"/>
                <w:sz w:val="22"/>
                <w:szCs w:val="22"/>
                <w:lang w:val="en" w:eastAsia="en-GB"/>
              </w:rPr>
              <w:t>To run supportive parenting groups for vulnerable families.</w:t>
            </w:r>
            <w:r w:rsidRPr="00A76B88">
              <w:rPr>
                <w:rFonts w:ascii="Calibri" w:eastAsia="Times New Roman" w:hAnsi="Calibri" w:cs="Calibri"/>
                <w:sz w:val="22"/>
                <w:szCs w:val="22"/>
                <w:lang w:eastAsia="en-GB"/>
              </w:rPr>
              <w:t> </w:t>
            </w:r>
          </w:p>
          <w:p w14:paraId="3FB2782B" w14:textId="77777777" w:rsidR="00A76B88" w:rsidRDefault="00AF4D02" w:rsidP="00A76B88">
            <w:pPr>
              <w:pStyle w:val="ListParagraph"/>
              <w:numPr>
                <w:ilvl w:val="0"/>
                <w:numId w:val="20"/>
              </w:numPr>
              <w:textAlignment w:val="baseline"/>
              <w:rPr>
                <w:rFonts w:ascii="Calibri" w:eastAsia="Times New Roman" w:hAnsi="Calibri" w:cs="Calibri"/>
                <w:sz w:val="22"/>
                <w:szCs w:val="22"/>
                <w:lang w:eastAsia="en-GB"/>
              </w:rPr>
            </w:pPr>
            <w:r w:rsidRPr="00A76B88">
              <w:rPr>
                <w:rFonts w:ascii="Calibri" w:eastAsia="Times New Roman" w:hAnsi="Calibri" w:cs="Calibri"/>
                <w:sz w:val="22"/>
                <w:szCs w:val="22"/>
                <w:lang w:val="en" w:eastAsia="en-GB"/>
              </w:rPr>
              <w:t>To evaluate these groups and plan for the needs of parents and carers.</w:t>
            </w:r>
            <w:r w:rsidRPr="00A76B88">
              <w:rPr>
                <w:rFonts w:ascii="Calibri" w:eastAsia="Times New Roman" w:hAnsi="Calibri" w:cs="Calibri"/>
                <w:sz w:val="22"/>
                <w:szCs w:val="22"/>
                <w:lang w:eastAsia="en-GB"/>
              </w:rPr>
              <w:t> </w:t>
            </w:r>
          </w:p>
          <w:p w14:paraId="51C443DA" w14:textId="77777777" w:rsidR="00A76B88" w:rsidRDefault="00AF4D02" w:rsidP="00A76B88">
            <w:pPr>
              <w:pStyle w:val="ListParagraph"/>
              <w:numPr>
                <w:ilvl w:val="0"/>
                <w:numId w:val="20"/>
              </w:numPr>
              <w:textAlignment w:val="baseline"/>
              <w:rPr>
                <w:rFonts w:ascii="Calibri" w:eastAsia="Times New Roman" w:hAnsi="Calibri" w:cs="Calibri"/>
                <w:sz w:val="22"/>
                <w:szCs w:val="22"/>
                <w:lang w:eastAsia="en-GB"/>
              </w:rPr>
            </w:pPr>
            <w:r w:rsidRPr="00A76B88">
              <w:rPr>
                <w:rFonts w:ascii="Calibri" w:eastAsia="Times New Roman" w:hAnsi="Calibri" w:cs="Calibri"/>
                <w:sz w:val="22"/>
                <w:szCs w:val="22"/>
                <w:lang w:val="en" w:eastAsia="en-GB"/>
              </w:rPr>
              <w:t>To work alongside the child, teacher, and parents to set achievable targets.</w:t>
            </w:r>
            <w:r w:rsidRPr="00A76B88">
              <w:rPr>
                <w:rFonts w:ascii="Calibri" w:eastAsia="Times New Roman" w:hAnsi="Calibri" w:cs="Calibri"/>
                <w:sz w:val="22"/>
                <w:szCs w:val="22"/>
                <w:lang w:eastAsia="en-GB"/>
              </w:rPr>
              <w:t> </w:t>
            </w:r>
          </w:p>
          <w:p w14:paraId="24DCFAA6" w14:textId="77777777" w:rsidR="00A76B88" w:rsidRDefault="00AF4D02" w:rsidP="00A76B88">
            <w:pPr>
              <w:pStyle w:val="ListParagraph"/>
              <w:numPr>
                <w:ilvl w:val="0"/>
                <w:numId w:val="20"/>
              </w:numPr>
              <w:textAlignment w:val="baseline"/>
              <w:rPr>
                <w:rFonts w:ascii="Calibri" w:eastAsia="Times New Roman" w:hAnsi="Calibri" w:cs="Calibri"/>
                <w:sz w:val="22"/>
                <w:szCs w:val="22"/>
                <w:lang w:eastAsia="en-GB"/>
              </w:rPr>
            </w:pPr>
            <w:r w:rsidRPr="00A76B88">
              <w:rPr>
                <w:rFonts w:ascii="Calibri" w:eastAsia="Times New Roman" w:hAnsi="Calibri" w:cs="Calibri"/>
                <w:sz w:val="22"/>
                <w:szCs w:val="22"/>
                <w:lang w:val="en" w:eastAsia="en-GB"/>
              </w:rPr>
              <w:t>Collate qualitative and quantitative data, share information sensitively and maintain records to facilitate monitoring and evaluation.</w:t>
            </w:r>
            <w:r w:rsidRPr="00A76B88">
              <w:rPr>
                <w:rFonts w:ascii="Calibri" w:eastAsia="Times New Roman" w:hAnsi="Calibri" w:cs="Calibri"/>
                <w:sz w:val="22"/>
                <w:szCs w:val="22"/>
                <w:lang w:eastAsia="en-GB"/>
              </w:rPr>
              <w:t> </w:t>
            </w:r>
          </w:p>
          <w:p w14:paraId="278F0783" w14:textId="77777777" w:rsidR="00A76B88" w:rsidRDefault="00AF4D02" w:rsidP="00A76B88">
            <w:pPr>
              <w:pStyle w:val="ListParagraph"/>
              <w:numPr>
                <w:ilvl w:val="0"/>
                <w:numId w:val="20"/>
              </w:numPr>
              <w:textAlignment w:val="baseline"/>
              <w:rPr>
                <w:rFonts w:ascii="Calibri" w:eastAsia="Times New Roman" w:hAnsi="Calibri" w:cs="Calibri"/>
                <w:sz w:val="22"/>
                <w:szCs w:val="22"/>
                <w:lang w:eastAsia="en-GB"/>
              </w:rPr>
            </w:pPr>
            <w:r w:rsidRPr="00A76B88">
              <w:rPr>
                <w:rFonts w:ascii="Calibri" w:eastAsia="Times New Roman" w:hAnsi="Calibri" w:cs="Calibri"/>
                <w:sz w:val="22"/>
                <w:szCs w:val="22"/>
                <w:lang w:val="en" w:eastAsia="en-GB"/>
              </w:rPr>
              <w:t>To review and assess the Health &amp; Wellbeing Staff caseload half termly at least and regularly share relevant information concerning the child and intervention methods used.</w:t>
            </w:r>
            <w:r w:rsidRPr="00A76B88">
              <w:rPr>
                <w:rFonts w:ascii="Calibri" w:eastAsia="Times New Roman" w:hAnsi="Calibri" w:cs="Calibri"/>
                <w:sz w:val="22"/>
                <w:szCs w:val="22"/>
                <w:lang w:eastAsia="en-GB"/>
              </w:rPr>
              <w:t> </w:t>
            </w:r>
          </w:p>
          <w:p w14:paraId="42210D27" w14:textId="77777777" w:rsidR="00A76B88" w:rsidRDefault="00AF4D02" w:rsidP="00A76B88">
            <w:pPr>
              <w:pStyle w:val="ListParagraph"/>
              <w:numPr>
                <w:ilvl w:val="0"/>
                <w:numId w:val="20"/>
              </w:numPr>
              <w:textAlignment w:val="baseline"/>
              <w:rPr>
                <w:rFonts w:ascii="Calibri" w:eastAsia="Times New Roman" w:hAnsi="Calibri" w:cs="Calibri"/>
                <w:sz w:val="22"/>
                <w:szCs w:val="22"/>
                <w:lang w:eastAsia="en-GB"/>
              </w:rPr>
            </w:pPr>
            <w:r w:rsidRPr="00A76B88">
              <w:rPr>
                <w:rFonts w:ascii="Calibri" w:eastAsia="Times New Roman" w:hAnsi="Calibri" w:cs="Calibri"/>
                <w:sz w:val="22"/>
                <w:szCs w:val="22"/>
                <w:lang w:val="en" w:eastAsia="en-GB"/>
              </w:rPr>
              <w:t>Confident to challenge difficult or sensitive situations and escalate as appropriate</w:t>
            </w:r>
            <w:r w:rsidRPr="00A76B88">
              <w:rPr>
                <w:rFonts w:ascii="Calibri" w:eastAsia="Times New Roman" w:hAnsi="Calibri" w:cs="Calibri"/>
                <w:sz w:val="22"/>
                <w:szCs w:val="22"/>
                <w:lang w:eastAsia="en-GB"/>
              </w:rPr>
              <w:t> </w:t>
            </w:r>
          </w:p>
          <w:p w14:paraId="32B55B2F" w14:textId="77777777" w:rsidR="00A76B88" w:rsidRDefault="00AF4D02" w:rsidP="00A76B88">
            <w:pPr>
              <w:pStyle w:val="ListParagraph"/>
              <w:numPr>
                <w:ilvl w:val="0"/>
                <w:numId w:val="20"/>
              </w:numPr>
              <w:textAlignment w:val="baseline"/>
              <w:rPr>
                <w:rFonts w:ascii="Calibri" w:eastAsia="Times New Roman" w:hAnsi="Calibri" w:cs="Calibri"/>
                <w:sz w:val="22"/>
                <w:szCs w:val="22"/>
                <w:lang w:eastAsia="en-GB"/>
              </w:rPr>
            </w:pPr>
            <w:r w:rsidRPr="00A76B88">
              <w:rPr>
                <w:rFonts w:ascii="Calibri" w:eastAsia="Times New Roman" w:hAnsi="Calibri" w:cs="Calibri"/>
                <w:sz w:val="22"/>
                <w:szCs w:val="22"/>
                <w:lang w:val="en" w:eastAsia="en-GB"/>
              </w:rPr>
              <w:t>Highly experienced in working collaboratively with external agencies</w:t>
            </w:r>
            <w:r w:rsidRPr="00A76B88">
              <w:rPr>
                <w:rFonts w:ascii="Calibri" w:eastAsia="Times New Roman" w:hAnsi="Calibri" w:cs="Calibri"/>
                <w:sz w:val="22"/>
                <w:szCs w:val="22"/>
                <w:lang w:eastAsia="en-GB"/>
              </w:rPr>
              <w:t> </w:t>
            </w:r>
          </w:p>
          <w:p w14:paraId="6E6DCA97" w14:textId="77777777" w:rsidR="00A76B88" w:rsidRDefault="00AF4D02" w:rsidP="00A76B88">
            <w:pPr>
              <w:pStyle w:val="ListParagraph"/>
              <w:numPr>
                <w:ilvl w:val="0"/>
                <w:numId w:val="20"/>
              </w:numPr>
              <w:textAlignment w:val="baseline"/>
              <w:rPr>
                <w:rFonts w:ascii="Calibri" w:eastAsia="Times New Roman" w:hAnsi="Calibri" w:cs="Calibri"/>
                <w:sz w:val="22"/>
                <w:szCs w:val="22"/>
                <w:lang w:eastAsia="en-GB"/>
              </w:rPr>
            </w:pPr>
            <w:r w:rsidRPr="00A76B88">
              <w:rPr>
                <w:rFonts w:ascii="Calibri" w:eastAsia="Times New Roman" w:hAnsi="Calibri" w:cs="Calibri"/>
                <w:sz w:val="22"/>
                <w:szCs w:val="22"/>
                <w:lang w:val="en" w:eastAsia="en-GB"/>
              </w:rPr>
              <w:t>Instil a safeguarding culture across school settings and train staff to high standards to ensure best practice</w:t>
            </w:r>
            <w:r w:rsidRPr="00A76B88">
              <w:rPr>
                <w:rFonts w:ascii="Calibri" w:eastAsia="Times New Roman" w:hAnsi="Calibri" w:cs="Calibri"/>
                <w:sz w:val="22"/>
                <w:szCs w:val="22"/>
                <w:shd w:val="clear" w:color="auto" w:fill="FFFFFF"/>
                <w:lang w:val="en" w:eastAsia="en-GB"/>
              </w:rPr>
              <w:t>.</w:t>
            </w:r>
            <w:r w:rsidRPr="00A76B88">
              <w:rPr>
                <w:rFonts w:ascii="Calibri" w:eastAsia="Times New Roman" w:hAnsi="Calibri" w:cs="Calibri"/>
                <w:sz w:val="22"/>
                <w:szCs w:val="22"/>
                <w:lang w:eastAsia="en-GB"/>
              </w:rPr>
              <w:t> </w:t>
            </w:r>
          </w:p>
          <w:p w14:paraId="1DFE127A" w14:textId="77777777" w:rsidR="00A76B88" w:rsidRDefault="00AF4D02" w:rsidP="00A76B88">
            <w:pPr>
              <w:pStyle w:val="ListParagraph"/>
              <w:numPr>
                <w:ilvl w:val="0"/>
                <w:numId w:val="20"/>
              </w:numPr>
              <w:textAlignment w:val="baseline"/>
              <w:rPr>
                <w:rFonts w:ascii="Calibri" w:eastAsia="Times New Roman" w:hAnsi="Calibri" w:cs="Calibri"/>
                <w:sz w:val="22"/>
                <w:szCs w:val="22"/>
                <w:lang w:eastAsia="en-GB"/>
              </w:rPr>
            </w:pPr>
            <w:r w:rsidRPr="00A76B88">
              <w:rPr>
                <w:rFonts w:ascii="Calibri" w:eastAsia="Times New Roman" w:hAnsi="Calibri" w:cs="Calibri"/>
                <w:sz w:val="22"/>
                <w:szCs w:val="22"/>
                <w:shd w:val="clear" w:color="auto" w:fill="FFFFFF"/>
                <w:lang w:val="en" w:eastAsia="en-GB"/>
              </w:rPr>
              <w:t>Overseeing the whole-school approach towards mental health and wellbeing</w:t>
            </w:r>
            <w:r w:rsidRPr="00A76B88">
              <w:rPr>
                <w:rFonts w:ascii="Calibri" w:eastAsia="Times New Roman" w:hAnsi="Calibri" w:cs="Calibri"/>
                <w:sz w:val="22"/>
                <w:szCs w:val="22"/>
                <w:lang w:eastAsia="en-GB"/>
              </w:rPr>
              <w:t> </w:t>
            </w:r>
          </w:p>
          <w:p w14:paraId="7A5C2BD8" w14:textId="77777777" w:rsidR="00A76B88" w:rsidRPr="00A76B88" w:rsidRDefault="00A76B88" w:rsidP="00A76B88">
            <w:pPr>
              <w:pStyle w:val="ListParagraph"/>
              <w:numPr>
                <w:ilvl w:val="0"/>
                <w:numId w:val="20"/>
              </w:numPr>
              <w:textAlignment w:val="baseline"/>
              <w:rPr>
                <w:rFonts w:ascii="Calibri" w:eastAsia="Times New Roman" w:hAnsi="Calibri" w:cs="Calibri"/>
                <w:sz w:val="22"/>
                <w:szCs w:val="22"/>
                <w:lang w:eastAsia="en-GB"/>
              </w:rPr>
            </w:pPr>
          </w:p>
          <w:p w14:paraId="1942105C" w14:textId="3806DD14" w:rsidR="00AF4D02" w:rsidRPr="00A76B88" w:rsidRDefault="00AF4D02" w:rsidP="00A76B88">
            <w:pPr>
              <w:pStyle w:val="ListParagraph"/>
              <w:numPr>
                <w:ilvl w:val="0"/>
                <w:numId w:val="20"/>
              </w:numPr>
              <w:textAlignment w:val="baseline"/>
              <w:rPr>
                <w:rFonts w:ascii="Calibri" w:eastAsia="Times New Roman" w:hAnsi="Calibri" w:cs="Calibri"/>
                <w:sz w:val="22"/>
                <w:szCs w:val="22"/>
                <w:lang w:eastAsia="en-GB"/>
              </w:rPr>
            </w:pPr>
            <w:r w:rsidRPr="00A76B88">
              <w:rPr>
                <w:rFonts w:ascii="Calibri" w:eastAsia="Times New Roman" w:hAnsi="Calibri" w:cs="Calibri"/>
                <w:sz w:val="22"/>
                <w:szCs w:val="22"/>
                <w:shd w:val="clear" w:color="auto" w:fill="FFFFFF"/>
                <w:lang w:val="en" w:eastAsia="en-GB"/>
              </w:rPr>
              <w:t>Supporting staff in contact with pupils with mental health needs to help raise awareness and give all staff the confidence to work with pupils.</w:t>
            </w:r>
            <w:r w:rsidRPr="00A76B88">
              <w:rPr>
                <w:rFonts w:ascii="Calibri" w:eastAsia="Times New Roman" w:hAnsi="Calibri" w:cs="Calibri"/>
                <w:sz w:val="22"/>
                <w:szCs w:val="22"/>
                <w:lang w:eastAsia="en-GB"/>
              </w:rPr>
              <w:t> </w:t>
            </w:r>
          </w:p>
          <w:p w14:paraId="167A5DFC" w14:textId="7728C083" w:rsidR="00AF4D02" w:rsidRPr="00AF4D02" w:rsidRDefault="00AF4D02" w:rsidP="00AF4D02">
            <w:pPr>
              <w:textAlignment w:val="baseline"/>
              <w:rPr>
                <w:rFonts w:ascii="Calibri" w:eastAsia="Times New Roman" w:hAnsi="Calibri" w:cs="Calibri"/>
                <w:sz w:val="22"/>
                <w:szCs w:val="22"/>
                <w:lang w:eastAsia="en-GB"/>
              </w:rPr>
            </w:pPr>
            <w:r w:rsidRPr="00AF4D02">
              <w:rPr>
                <w:rFonts w:ascii="Calibri" w:eastAsia="Times New Roman" w:hAnsi="Calibri" w:cs="Calibri"/>
                <w:b/>
                <w:bCs/>
                <w:sz w:val="22"/>
                <w:szCs w:val="22"/>
                <w:lang w:val="en" w:eastAsia="en-GB"/>
              </w:rPr>
              <w:t xml:space="preserve">IN ADDITION THE </w:t>
            </w:r>
            <w:r w:rsidR="00A76B88">
              <w:rPr>
                <w:rFonts w:ascii="Calibri" w:eastAsia="Times New Roman" w:hAnsi="Calibri" w:cs="Calibri"/>
                <w:b/>
                <w:bCs/>
                <w:sz w:val="22"/>
                <w:szCs w:val="22"/>
                <w:lang w:val="en" w:eastAsia="en-GB"/>
              </w:rPr>
              <w:t>FAMILY SUPPORT WORKER</w:t>
            </w:r>
            <w:r w:rsidRPr="00AF4D02">
              <w:rPr>
                <w:rFonts w:ascii="Calibri" w:eastAsia="Times New Roman" w:hAnsi="Calibri" w:cs="Calibri"/>
                <w:b/>
                <w:bCs/>
                <w:sz w:val="22"/>
                <w:szCs w:val="22"/>
                <w:lang w:val="en" w:eastAsia="en-GB"/>
              </w:rPr>
              <w:t xml:space="preserve"> WILL ALSO BE REQUIRED TO:</w:t>
            </w:r>
            <w:r w:rsidRPr="00AF4D02">
              <w:rPr>
                <w:rFonts w:ascii="Calibri" w:eastAsia="Times New Roman" w:hAnsi="Calibri" w:cs="Calibri"/>
                <w:sz w:val="22"/>
                <w:szCs w:val="22"/>
                <w:lang w:eastAsia="en-GB"/>
              </w:rPr>
              <w:t> </w:t>
            </w:r>
          </w:p>
          <w:p w14:paraId="32ECD59E" w14:textId="77777777" w:rsidR="00A76B88" w:rsidRDefault="00AF4D02" w:rsidP="00A76B88">
            <w:pPr>
              <w:pStyle w:val="ListParagraph"/>
              <w:numPr>
                <w:ilvl w:val="0"/>
                <w:numId w:val="21"/>
              </w:numPr>
              <w:textAlignment w:val="baseline"/>
              <w:rPr>
                <w:rFonts w:ascii="Calibri" w:eastAsia="Times New Roman" w:hAnsi="Calibri" w:cs="Calibri"/>
                <w:sz w:val="22"/>
                <w:szCs w:val="22"/>
                <w:lang w:eastAsia="en-GB"/>
              </w:rPr>
            </w:pPr>
            <w:r w:rsidRPr="00A76B88">
              <w:rPr>
                <w:rFonts w:ascii="Calibri" w:eastAsia="Times New Roman" w:hAnsi="Calibri" w:cs="Calibri"/>
                <w:sz w:val="22"/>
                <w:szCs w:val="22"/>
                <w:lang w:val="en" w:eastAsia="en-GB"/>
              </w:rPr>
              <w:t>Attend and lead team around the child (TAC) meetings, team around the family meetings (TAF) and other CP related meetings when appropriate.</w:t>
            </w:r>
            <w:r w:rsidRPr="00A76B88">
              <w:rPr>
                <w:rFonts w:ascii="Calibri" w:eastAsia="Times New Roman" w:hAnsi="Calibri" w:cs="Calibri"/>
                <w:sz w:val="22"/>
                <w:szCs w:val="22"/>
                <w:lang w:eastAsia="en-GB"/>
              </w:rPr>
              <w:t> </w:t>
            </w:r>
          </w:p>
          <w:p w14:paraId="6FE75F52" w14:textId="77777777" w:rsidR="00A76B88" w:rsidRDefault="00AF4D02" w:rsidP="00A76B88">
            <w:pPr>
              <w:pStyle w:val="ListParagraph"/>
              <w:numPr>
                <w:ilvl w:val="0"/>
                <w:numId w:val="21"/>
              </w:numPr>
              <w:textAlignment w:val="baseline"/>
              <w:rPr>
                <w:rFonts w:ascii="Calibri" w:eastAsia="Times New Roman" w:hAnsi="Calibri" w:cs="Calibri"/>
                <w:sz w:val="22"/>
                <w:szCs w:val="22"/>
                <w:lang w:eastAsia="en-GB"/>
              </w:rPr>
            </w:pPr>
            <w:r w:rsidRPr="00A76B88">
              <w:rPr>
                <w:rFonts w:ascii="Calibri" w:eastAsia="Times New Roman" w:hAnsi="Calibri" w:cs="Calibri"/>
                <w:sz w:val="22"/>
                <w:szCs w:val="22"/>
                <w:lang w:val="en" w:eastAsia="en-GB"/>
              </w:rPr>
              <w:t>To liaise with appropriate outside agencies to support the identified children and families, following advice given.</w:t>
            </w:r>
            <w:r w:rsidRPr="00A76B88">
              <w:rPr>
                <w:rFonts w:ascii="Calibri" w:eastAsia="Times New Roman" w:hAnsi="Calibri" w:cs="Calibri"/>
                <w:sz w:val="22"/>
                <w:szCs w:val="22"/>
                <w:lang w:eastAsia="en-GB"/>
              </w:rPr>
              <w:t> </w:t>
            </w:r>
          </w:p>
          <w:p w14:paraId="0F6C8BBD" w14:textId="77777777" w:rsidR="00A76B88" w:rsidRDefault="00AF4D02" w:rsidP="00A76B88">
            <w:pPr>
              <w:pStyle w:val="ListParagraph"/>
              <w:numPr>
                <w:ilvl w:val="0"/>
                <w:numId w:val="21"/>
              </w:numPr>
              <w:textAlignment w:val="baseline"/>
              <w:rPr>
                <w:rFonts w:ascii="Calibri" w:eastAsia="Times New Roman" w:hAnsi="Calibri" w:cs="Calibri"/>
                <w:sz w:val="22"/>
                <w:szCs w:val="22"/>
                <w:lang w:eastAsia="en-GB"/>
              </w:rPr>
            </w:pPr>
            <w:r w:rsidRPr="00A76B88">
              <w:rPr>
                <w:rFonts w:ascii="Calibri" w:eastAsia="Times New Roman" w:hAnsi="Calibri" w:cs="Calibri"/>
                <w:sz w:val="22"/>
                <w:szCs w:val="22"/>
                <w:lang w:val="en" w:eastAsia="en-GB"/>
              </w:rPr>
              <w:t>When appropriate, to refer on to alternative interventions or agencies outside of school, such as CYPS.</w:t>
            </w:r>
            <w:r w:rsidRPr="00A76B88">
              <w:rPr>
                <w:rFonts w:ascii="Calibri" w:eastAsia="Times New Roman" w:hAnsi="Calibri" w:cs="Calibri"/>
                <w:sz w:val="22"/>
                <w:szCs w:val="22"/>
                <w:lang w:eastAsia="en-GB"/>
              </w:rPr>
              <w:t> </w:t>
            </w:r>
          </w:p>
          <w:p w14:paraId="5F487B33" w14:textId="77777777" w:rsidR="00A76B88" w:rsidRDefault="00AF4D02" w:rsidP="00A76B88">
            <w:pPr>
              <w:pStyle w:val="ListParagraph"/>
              <w:numPr>
                <w:ilvl w:val="0"/>
                <w:numId w:val="21"/>
              </w:numPr>
              <w:textAlignment w:val="baseline"/>
              <w:rPr>
                <w:rFonts w:ascii="Calibri" w:eastAsia="Times New Roman" w:hAnsi="Calibri" w:cs="Calibri"/>
                <w:sz w:val="22"/>
                <w:szCs w:val="22"/>
                <w:lang w:eastAsia="en-GB"/>
              </w:rPr>
            </w:pPr>
            <w:r w:rsidRPr="00A76B88">
              <w:rPr>
                <w:rFonts w:ascii="Calibri" w:eastAsia="Times New Roman" w:hAnsi="Calibri" w:cs="Calibri"/>
                <w:sz w:val="22"/>
                <w:szCs w:val="22"/>
                <w:lang w:val="en" w:eastAsia="en-GB"/>
              </w:rPr>
              <w:t>Carry out home visits-and record these.</w:t>
            </w:r>
            <w:r w:rsidRPr="00A76B88">
              <w:rPr>
                <w:rFonts w:ascii="Calibri" w:eastAsia="Times New Roman" w:hAnsi="Calibri" w:cs="Calibri"/>
                <w:sz w:val="22"/>
                <w:szCs w:val="22"/>
                <w:lang w:eastAsia="en-GB"/>
              </w:rPr>
              <w:t> </w:t>
            </w:r>
          </w:p>
          <w:p w14:paraId="3C2FD0BE" w14:textId="77777777" w:rsidR="00A76B88" w:rsidRDefault="00AF4D02" w:rsidP="00A76B88">
            <w:pPr>
              <w:pStyle w:val="ListParagraph"/>
              <w:numPr>
                <w:ilvl w:val="0"/>
                <w:numId w:val="21"/>
              </w:numPr>
              <w:textAlignment w:val="baseline"/>
              <w:rPr>
                <w:rFonts w:ascii="Calibri" w:eastAsia="Times New Roman" w:hAnsi="Calibri" w:cs="Calibri"/>
                <w:sz w:val="22"/>
                <w:szCs w:val="22"/>
                <w:lang w:eastAsia="en-GB"/>
              </w:rPr>
            </w:pPr>
            <w:r w:rsidRPr="00A76B88">
              <w:rPr>
                <w:rFonts w:ascii="Calibri" w:eastAsia="Times New Roman" w:hAnsi="Calibri" w:cs="Calibri"/>
                <w:sz w:val="22"/>
                <w:szCs w:val="22"/>
                <w:lang w:val="en" w:eastAsia="en-GB"/>
              </w:rPr>
              <w:t>Work alongside the SLT to maintain a consistent behavior policy across the school.</w:t>
            </w:r>
            <w:r w:rsidRPr="00A76B88">
              <w:rPr>
                <w:rFonts w:ascii="Calibri" w:eastAsia="Times New Roman" w:hAnsi="Calibri" w:cs="Calibri"/>
                <w:sz w:val="22"/>
                <w:szCs w:val="22"/>
                <w:lang w:eastAsia="en-GB"/>
              </w:rPr>
              <w:t> </w:t>
            </w:r>
          </w:p>
          <w:p w14:paraId="1396DDCF" w14:textId="77777777" w:rsidR="00A76B88" w:rsidRDefault="00AF4D02" w:rsidP="00A76B88">
            <w:pPr>
              <w:pStyle w:val="ListParagraph"/>
              <w:numPr>
                <w:ilvl w:val="0"/>
                <w:numId w:val="21"/>
              </w:numPr>
              <w:textAlignment w:val="baseline"/>
              <w:rPr>
                <w:rFonts w:ascii="Calibri" w:eastAsia="Times New Roman" w:hAnsi="Calibri" w:cs="Calibri"/>
                <w:sz w:val="22"/>
                <w:szCs w:val="22"/>
                <w:lang w:eastAsia="en-GB"/>
              </w:rPr>
            </w:pPr>
            <w:r w:rsidRPr="00A76B88">
              <w:rPr>
                <w:rFonts w:ascii="Calibri" w:eastAsia="Times New Roman" w:hAnsi="Calibri" w:cs="Calibri"/>
                <w:sz w:val="22"/>
                <w:szCs w:val="22"/>
                <w:lang w:val="en" w:eastAsia="en-GB"/>
              </w:rPr>
              <w:t>Support parent skill classes.</w:t>
            </w:r>
            <w:r w:rsidRPr="00A76B88">
              <w:rPr>
                <w:rFonts w:ascii="Calibri" w:eastAsia="Times New Roman" w:hAnsi="Calibri" w:cs="Calibri"/>
                <w:sz w:val="22"/>
                <w:szCs w:val="22"/>
                <w:lang w:eastAsia="en-GB"/>
              </w:rPr>
              <w:t> </w:t>
            </w:r>
          </w:p>
          <w:p w14:paraId="261E2FA1" w14:textId="77777777" w:rsidR="00A76B88" w:rsidRDefault="00AF4D02" w:rsidP="00A76B88">
            <w:pPr>
              <w:pStyle w:val="ListParagraph"/>
              <w:numPr>
                <w:ilvl w:val="0"/>
                <w:numId w:val="21"/>
              </w:numPr>
              <w:textAlignment w:val="baseline"/>
              <w:rPr>
                <w:rFonts w:ascii="Calibri" w:eastAsia="Times New Roman" w:hAnsi="Calibri" w:cs="Calibri"/>
                <w:sz w:val="22"/>
                <w:szCs w:val="22"/>
                <w:lang w:eastAsia="en-GB"/>
              </w:rPr>
            </w:pPr>
            <w:r w:rsidRPr="00A76B88">
              <w:rPr>
                <w:rFonts w:ascii="Calibri" w:eastAsia="Times New Roman" w:hAnsi="Calibri" w:cs="Calibri"/>
                <w:sz w:val="22"/>
                <w:szCs w:val="22"/>
                <w:lang w:val="en" w:eastAsia="en-GB"/>
              </w:rPr>
              <w:t>Support Parent and Carers at Pediatrician and Psychiatrist appointments where required to ensure Pupils are diagnosed where appropriate.</w:t>
            </w:r>
            <w:r w:rsidRPr="00A76B88">
              <w:rPr>
                <w:rFonts w:ascii="Calibri" w:eastAsia="Times New Roman" w:hAnsi="Calibri" w:cs="Calibri"/>
                <w:sz w:val="22"/>
                <w:szCs w:val="22"/>
                <w:lang w:eastAsia="en-GB"/>
              </w:rPr>
              <w:t> </w:t>
            </w:r>
          </w:p>
          <w:p w14:paraId="378F34CA" w14:textId="77777777" w:rsidR="00A76B88" w:rsidRDefault="00AF4D02" w:rsidP="00A76B88">
            <w:pPr>
              <w:pStyle w:val="ListParagraph"/>
              <w:numPr>
                <w:ilvl w:val="0"/>
                <w:numId w:val="21"/>
              </w:numPr>
              <w:textAlignment w:val="baseline"/>
              <w:rPr>
                <w:rFonts w:ascii="Calibri" w:eastAsia="Times New Roman" w:hAnsi="Calibri" w:cs="Calibri"/>
                <w:sz w:val="22"/>
                <w:szCs w:val="22"/>
                <w:lang w:eastAsia="en-GB"/>
              </w:rPr>
            </w:pPr>
            <w:r w:rsidRPr="00A76B88">
              <w:rPr>
                <w:rFonts w:ascii="Calibri" w:eastAsia="Times New Roman" w:hAnsi="Calibri" w:cs="Calibri"/>
                <w:sz w:val="22"/>
                <w:szCs w:val="22"/>
                <w:lang w:val="en" w:eastAsia="en-GB"/>
              </w:rPr>
              <w:t>Observe children in class and then use this to inform planning an intervention.</w:t>
            </w:r>
            <w:r w:rsidRPr="00A76B88">
              <w:rPr>
                <w:rFonts w:ascii="Calibri" w:eastAsia="Times New Roman" w:hAnsi="Calibri" w:cs="Calibri"/>
                <w:sz w:val="22"/>
                <w:szCs w:val="22"/>
                <w:lang w:eastAsia="en-GB"/>
              </w:rPr>
              <w:t> </w:t>
            </w:r>
          </w:p>
          <w:p w14:paraId="1F2DFBB0" w14:textId="77777777" w:rsidR="00A76B88" w:rsidRDefault="00AF4D02" w:rsidP="00A76B88">
            <w:pPr>
              <w:pStyle w:val="ListParagraph"/>
              <w:numPr>
                <w:ilvl w:val="0"/>
                <w:numId w:val="21"/>
              </w:numPr>
              <w:textAlignment w:val="baseline"/>
              <w:rPr>
                <w:rFonts w:ascii="Calibri" w:eastAsia="Times New Roman" w:hAnsi="Calibri" w:cs="Calibri"/>
                <w:sz w:val="22"/>
                <w:szCs w:val="22"/>
                <w:lang w:eastAsia="en-GB"/>
              </w:rPr>
            </w:pPr>
            <w:r w:rsidRPr="00A76B88">
              <w:rPr>
                <w:rFonts w:ascii="Calibri" w:eastAsia="Times New Roman" w:hAnsi="Calibri" w:cs="Calibri"/>
                <w:sz w:val="22"/>
                <w:szCs w:val="22"/>
                <w:lang w:val="en" w:eastAsia="en-GB"/>
              </w:rPr>
              <w:t>To implement interventions along with outside agencies, to plan and evaluate these.</w:t>
            </w:r>
            <w:r w:rsidRPr="00A76B88">
              <w:rPr>
                <w:rFonts w:ascii="Calibri" w:eastAsia="Times New Roman" w:hAnsi="Calibri" w:cs="Calibri"/>
                <w:sz w:val="22"/>
                <w:szCs w:val="22"/>
                <w:lang w:eastAsia="en-GB"/>
              </w:rPr>
              <w:t> </w:t>
            </w:r>
          </w:p>
          <w:p w14:paraId="4EE44C35" w14:textId="3062225A" w:rsidR="00AF4D02" w:rsidRPr="00A76B88" w:rsidRDefault="00AF4D02" w:rsidP="00A76B88">
            <w:pPr>
              <w:pStyle w:val="ListParagraph"/>
              <w:numPr>
                <w:ilvl w:val="0"/>
                <w:numId w:val="21"/>
              </w:numPr>
              <w:textAlignment w:val="baseline"/>
              <w:rPr>
                <w:rFonts w:ascii="Calibri" w:eastAsia="Times New Roman" w:hAnsi="Calibri" w:cs="Calibri"/>
                <w:sz w:val="22"/>
                <w:szCs w:val="22"/>
                <w:lang w:eastAsia="en-GB"/>
              </w:rPr>
            </w:pPr>
            <w:r w:rsidRPr="00A76B88">
              <w:rPr>
                <w:rFonts w:ascii="Calibri" w:eastAsia="Times New Roman" w:hAnsi="Calibri" w:cs="Calibri"/>
                <w:sz w:val="22"/>
                <w:szCs w:val="22"/>
                <w:lang w:val="en" w:eastAsia="en-GB"/>
              </w:rPr>
              <w:t>To accompany children and parents on visits if necessary-to the doctors or to visit a school.</w:t>
            </w:r>
            <w:r w:rsidRPr="00A76B88">
              <w:rPr>
                <w:rFonts w:ascii="Calibri" w:eastAsia="Times New Roman" w:hAnsi="Calibri" w:cs="Calibri"/>
                <w:sz w:val="22"/>
                <w:szCs w:val="22"/>
                <w:lang w:eastAsia="en-GB"/>
              </w:rPr>
              <w:t> </w:t>
            </w:r>
          </w:p>
        </w:tc>
      </w:tr>
      <w:tr w:rsidR="00E66890" w:rsidRPr="00AF4D02" w14:paraId="6B6AC60E" w14:textId="77777777" w:rsidTr="00E66890">
        <w:tc>
          <w:tcPr>
            <w:tcW w:w="1598" w:type="dxa"/>
          </w:tcPr>
          <w:p w14:paraId="4F7F2883" w14:textId="10F532D1" w:rsidR="00E66890" w:rsidRDefault="00E66890" w:rsidP="00A04CD0">
            <w:pPr>
              <w:jc w:val="center"/>
              <w:rPr>
                <w:rFonts w:cstheme="minorHAnsi"/>
                <w:b/>
                <w:sz w:val="22"/>
                <w:szCs w:val="22"/>
              </w:rPr>
            </w:pPr>
            <w:r>
              <w:rPr>
                <w:rFonts w:cstheme="minorHAnsi"/>
                <w:b/>
                <w:sz w:val="22"/>
                <w:szCs w:val="22"/>
              </w:rPr>
              <w:lastRenderedPageBreak/>
              <w:t>Attendance Lead</w:t>
            </w:r>
          </w:p>
        </w:tc>
        <w:tc>
          <w:tcPr>
            <w:tcW w:w="8887" w:type="dxa"/>
          </w:tcPr>
          <w:p w14:paraId="3294293E" w14:textId="4F1806FF" w:rsidR="00E66890" w:rsidRPr="00E66890" w:rsidRDefault="00E66890" w:rsidP="00E66890">
            <w:pPr>
              <w:pStyle w:val="4Bulletedcopyblue"/>
              <w:numPr>
                <w:ilvl w:val="0"/>
                <w:numId w:val="24"/>
              </w:numPr>
              <w:rPr>
                <w:rFonts w:asciiTheme="minorHAnsi" w:hAnsiTheme="minorHAnsi" w:cstheme="minorHAnsi"/>
                <w:sz w:val="22"/>
                <w:szCs w:val="22"/>
              </w:rPr>
            </w:pPr>
            <w:r w:rsidRPr="00E66890">
              <w:rPr>
                <w:rFonts w:asciiTheme="minorHAnsi" w:hAnsiTheme="minorHAnsi" w:cstheme="minorHAnsi"/>
                <w:sz w:val="22"/>
                <w:szCs w:val="22"/>
              </w:rPr>
              <w:t>Produce and interpret attendance reports for school leaders, identifying key statistics, reasons for absence and any patterns of concern</w:t>
            </w:r>
          </w:p>
          <w:p w14:paraId="4208EE9F" w14:textId="77777777" w:rsidR="00E66890" w:rsidRPr="00E66890" w:rsidRDefault="00E66890" w:rsidP="00E66890">
            <w:pPr>
              <w:pStyle w:val="4Bulletedcopyblue"/>
              <w:numPr>
                <w:ilvl w:val="0"/>
                <w:numId w:val="24"/>
              </w:numPr>
              <w:rPr>
                <w:rFonts w:asciiTheme="minorHAnsi" w:hAnsiTheme="minorHAnsi" w:cstheme="minorHAnsi"/>
                <w:sz w:val="22"/>
                <w:szCs w:val="22"/>
              </w:rPr>
            </w:pPr>
            <w:r w:rsidRPr="00E66890">
              <w:rPr>
                <w:rFonts w:asciiTheme="minorHAnsi" w:hAnsiTheme="minorHAnsi" w:cstheme="minorHAnsi"/>
                <w:sz w:val="22"/>
                <w:szCs w:val="22"/>
              </w:rPr>
              <w:t>Track attendance of vulnerable groups of pupils and share information with school leaders</w:t>
            </w:r>
          </w:p>
          <w:p w14:paraId="660A9254" w14:textId="73BA02C3" w:rsidR="00E66890" w:rsidRPr="00E66890" w:rsidRDefault="00E66890" w:rsidP="00E66890">
            <w:pPr>
              <w:pStyle w:val="4Bulletedcopyblue"/>
              <w:numPr>
                <w:ilvl w:val="0"/>
                <w:numId w:val="24"/>
              </w:numPr>
              <w:rPr>
                <w:rFonts w:asciiTheme="minorHAnsi" w:hAnsiTheme="minorHAnsi" w:cstheme="minorHAnsi"/>
                <w:sz w:val="22"/>
                <w:szCs w:val="22"/>
              </w:rPr>
            </w:pPr>
            <w:r w:rsidRPr="00E66890">
              <w:rPr>
                <w:rFonts w:asciiTheme="minorHAnsi" w:hAnsiTheme="minorHAnsi" w:cstheme="minorHAnsi"/>
                <w:sz w:val="22"/>
                <w:szCs w:val="22"/>
              </w:rPr>
              <w:lastRenderedPageBreak/>
              <w:t xml:space="preserve">Identify pupils that need additional support to improve their attendance </w:t>
            </w:r>
          </w:p>
          <w:p w14:paraId="4017A465" w14:textId="6C4517F6" w:rsidR="00E66890" w:rsidRPr="00E66890" w:rsidRDefault="00E66890" w:rsidP="00E66890">
            <w:pPr>
              <w:pStyle w:val="4Bulletedcopyblue"/>
              <w:numPr>
                <w:ilvl w:val="0"/>
                <w:numId w:val="24"/>
              </w:numPr>
              <w:rPr>
                <w:rFonts w:asciiTheme="minorHAnsi" w:hAnsiTheme="minorHAnsi" w:cstheme="minorHAnsi"/>
                <w:sz w:val="22"/>
                <w:szCs w:val="22"/>
              </w:rPr>
            </w:pPr>
            <w:r w:rsidRPr="00E66890">
              <w:rPr>
                <w:rFonts w:asciiTheme="minorHAnsi" w:hAnsiTheme="minorHAnsi" w:cstheme="minorHAnsi"/>
                <w:sz w:val="22"/>
                <w:szCs w:val="22"/>
              </w:rPr>
              <w:t>Work with school leaders to identify appropriate interventions to improve attendance for particular groups or individual pupils</w:t>
            </w:r>
          </w:p>
          <w:p w14:paraId="0B4044BA" w14:textId="30BF5275" w:rsidR="00E66890" w:rsidRPr="00E66890" w:rsidRDefault="00E66890" w:rsidP="00E66890">
            <w:pPr>
              <w:pStyle w:val="4Bulletedcopyblue"/>
              <w:numPr>
                <w:ilvl w:val="0"/>
                <w:numId w:val="24"/>
              </w:numPr>
              <w:rPr>
                <w:rFonts w:asciiTheme="minorHAnsi" w:hAnsiTheme="minorHAnsi" w:cstheme="minorHAnsi"/>
                <w:sz w:val="22"/>
                <w:szCs w:val="22"/>
              </w:rPr>
            </w:pPr>
            <w:r w:rsidRPr="00E66890">
              <w:rPr>
                <w:rFonts w:asciiTheme="minorHAnsi" w:hAnsiTheme="minorHAnsi" w:cstheme="minorHAnsi"/>
                <w:sz w:val="22"/>
                <w:szCs w:val="22"/>
              </w:rPr>
              <w:t>Lead check-ins to review progress and the impact of support/interventions</w:t>
            </w:r>
          </w:p>
          <w:p w14:paraId="19FE0FBE" w14:textId="42AEB4C7" w:rsidR="00E66890" w:rsidRPr="00E66890" w:rsidRDefault="00E66890" w:rsidP="00E66890">
            <w:pPr>
              <w:pStyle w:val="4Bulletedcopyblue"/>
              <w:numPr>
                <w:ilvl w:val="0"/>
                <w:numId w:val="24"/>
              </w:numPr>
              <w:rPr>
                <w:rFonts w:asciiTheme="minorHAnsi" w:hAnsiTheme="minorHAnsi" w:cstheme="minorHAnsi"/>
                <w:sz w:val="22"/>
                <w:szCs w:val="22"/>
              </w:rPr>
            </w:pPr>
            <w:r w:rsidRPr="00E66890">
              <w:rPr>
                <w:rFonts w:asciiTheme="minorHAnsi" w:hAnsiTheme="minorHAnsi" w:cstheme="minorHAnsi"/>
                <w:sz w:val="22"/>
                <w:szCs w:val="22"/>
              </w:rPr>
              <w:t>Implement children missing education (CME) procedures when appropriate</w:t>
            </w:r>
          </w:p>
          <w:p w14:paraId="5C42029A" w14:textId="2B858D0C" w:rsidR="00E66890" w:rsidRPr="00E66890" w:rsidRDefault="00E66890" w:rsidP="00E66890">
            <w:pPr>
              <w:pStyle w:val="4Bulletedcopyblue"/>
              <w:numPr>
                <w:ilvl w:val="0"/>
                <w:numId w:val="24"/>
              </w:numPr>
            </w:pPr>
            <w:r w:rsidRPr="00E66890">
              <w:rPr>
                <w:rFonts w:asciiTheme="minorHAnsi" w:hAnsiTheme="minorHAnsi" w:cstheme="minorHAnsi"/>
                <w:sz w:val="22"/>
                <w:szCs w:val="22"/>
              </w:rPr>
              <w:t>Provide regular reports to attendance organisations to raise awareness of emerging at-risk pupils</w:t>
            </w:r>
          </w:p>
        </w:tc>
      </w:tr>
      <w:tr w:rsidR="001D04A9" w:rsidRPr="00AF4D02" w14:paraId="28B916F5" w14:textId="77777777" w:rsidTr="00E66890">
        <w:tc>
          <w:tcPr>
            <w:tcW w:w="1598" w:type="dxa"/>
          </w:tcPr>
          <w:p w14:paraId="0AE4BC33" w14:textId="70002FAF" w:rsidR="001D04A9" w:rsidRPr="00AF4D02" w:rsidRDefault="00B25CD8" w:rsidP="00A04CD0">
            <w:pPr>
              <w:jc w:val="center"/>
              <w:rPr>
                <w:rFonts w:cstheme="minorHAnsi"/>
                <w:b/>
                <w:sz w:val="22"/>
                <w:szCs w:val="22"/>
              </w:rPr>
            </w:pPr>
            <w:r w:rsidRPr="00AF4D02">
              <w:rPr>
                <w:rFonts w:cstheme="minorHAnsi"/>
                <w:b/>
                <w:sz w:val="22"/>
                <w:szCs w:val="22"/>
              </w:rPr>
              <w:lastRenderedPageBreak/>
              <w:t>Generic duties and responsibilities</w:t>
            </w:r>
          </w:p>
        </w:tc>
        <w:tc>
          <w:tcPr>
            <w:tcW w:w="8887" w:type="dxa"/>
          </w:tcPr>
          <w:p w14:paraId="038AE738" w14:textId="77777777" w:rsidR="001D04A9" w:rsidRPr="00AF4D02" w:rsidRDefault="00B25CD8" w:rsidP="00A04CD0">
            <w:pPr>
              <w:rPr>
                <w:rFonts w:cstheme="minorHAnsi"/>
                <w:sz w:val="22"/>
                <w:szCs w:val="22"/>
              </w:rPr>
            </w:pPr>
            <w:r w:rsidRPr="00AF4D02">
              <w:rPr>
                <w:rFonts w:cstheme="minorHAnsi"/>
                <w:sz w:val="22"/>
                <w:szCs w:val="22"/>
              </w:rPr>
              <w:t>To work within the framework of national legislation and in accordance with the latest School Teacher’s Pay and Conditions Document.</w:t>
            </w:r>
          </w:p>
          <w:p w14:paraId="688398B2" w14:textId="77777777" w:rsidR="002B4257" w:rsidRPr="00AF4D02" w:rsidRDefault="002B4257" w:rsidP="00A04CD0">
            <w:pPr>
              <w:rPr>
                <w:rFonts w:cstheme="minorHAnsi"/>
                <w:sz w:val="22"/>
                <w:szCs w:val="22"/>
              </w:rPr>
            </w:pPr>
          </w:p>
          <w:p w14:paraId="750BF72B" w14:textId="3F227948" w:rsidR="00B25CD8" w:rsidRPr="00AF4D02" w:rsidRDefault="00B25CD8" w:rsidP="00A04CD0">
            <w:pPr>
              <w:rPr>
                <w:rFonts w:cstheme="minorHAnsi"/>
                <w:sz w:val="22"/>
                <w:szCs w:val="22"/>
              </w:rPr>
            </w:pPr>
            <w:r w:rsidRPr="00AF4D02">
              <w:rPr>
                <w:rFonts w:cstheme="minorHAnsi"/>
                <w:sz w:val="22"/>
                <w:szCs w:val="22"/>
              </w:rPr>
              <w:t xml:space="preserve">In </w:t>
            </w:r>
            <w:r w:rsidR="003F033D" w:rsidRPr="00AF4D02">
              <w:rPr>
                <w:rFonts w:cstheme="minorHAnsi"/>
                <w:sz w:val="22"/>
                <w:szCs w:val="22"/>
              </w:rPr>
              <w:t>addition,</w:t>
            </w:r>
            <w:r w:rsidRPr="00AF4D02">
              <w:rPr>
                <w:rFonts w:cstheme="minorHAnsi"/>
                <w:sz w:val="22"/>
                <w:szCs w:val="22"/>
              </w:rPr>
              <w:t xml:space="preserve"> this job is subject to compliance with:</w:t>
            </w:r>
          </w:p>
          <w:p w14:paraId="252AB843" w14:textId="343910D1" w:rsidR="00B25CD8" w:rsidRPr="00AF4D02" w:rsidRDefault="00B25CD8" w:rsidP="00E923D4">
            <w:pPr>
              <w:pStyle w:val="ListParagraph"/>
              <w:numPr>
                <w:ilvl w:val="0"/>
                <w:numId w:val="3"/>
              </w:numPr>
              <w:ind w:left="587"/>
              <w:rPr>
                <w:rFonts w:cstheme="minorHAnsi"/>
                <w:sz w:val="22"/>
                <w:szCs w:val="22"/>
              </w:rPr>
            </w:pPr>
            <w:r w:rsidRPr="00AF4D02">
              <w:rPr>
                <w:rFonts w:cstheme="minorHAnsi"/>
                <w:sz w:val="22"/>
                <w:szCs w:val="22"/>
              </w:rPr>
              <w:t>School</w:t>
            </w:r>
            <w:r w:rsidR="003F033D" w:rsidRPr="00AF4D02">
              <w:rPr>
                <w:rFonts w:cstheme="minorHAnsi"/>
                <w:sz w:val="22"/>
                <w:szCs w:val="22"/>
              </w:rPr>
              <w:t xml:space="preserve"> P</w:t>
            </w:r>
            <w:r w:rsidRPr="00AF4D02">
              <w:rPr>
                <w:rFonts w:cstheme="minorHAnsi"/>
                <w:sz w:val="22"/>
                <w:szCs w:val="22"/>
              </w:rPr>
              <w:t xml:space="preserve">olicies and </w:t>
            </w:r>
            <w:r w:rsidR="003F033D" w:rsidRPr="00AF4D02">
              <w:rPr>
                <w:rFonts w:cstheme="minorHAnsi"/>
                <w:sz w:val="22"/>
                <w:szCs w:val="22"/>
              </w:rPr>
              <w:t>G</w:t>
            </w:r>
            <w:r w:rsidRPr="00AF4D02">
              <w:rPr>
                <w:rFonts w:cstheme="minorHAnsi"/>
                <w:sz w:val="22"/>
                <w:szCs w:val="22"/>
              </w:rPr>
              <w:t>uidelines</w:t>
            </w:r>
          </w:p>
          <w:p w14:paraId="1F59054F" w14:textId="6B910E6B" w:rsidR="00B25CD8" w:rsidRPr="00AF4D02" w:rsidRDefault="00800713" w:rsidP="00E923D4">
            <w:pPr>
              <w:pStyle w:val="ListParagraph"/>
              <w:numPr>
                <w:ilvl w:val="0"/>
                <w:numId w:val="3"/>
              </w:numPr>
              <w:ind w:left="587"/>
              <w:rPr>
                <w:rFonts w:cstheme="minorHAnsi"/>
                <w:sz w:val="22"/>
                <w:szCs w:val="22"/>
              </w:rPr>
            </w:pPr>
            <w:r w:rsidRPr="00AF4D02">
              <w:rPr>
                <w:rFonts w:cstheme="minorHAnsi"/>
                <w:sz w:val="22"/>
                <w:szCs w:val="22"/>
              </w:rPr>
              <w:t>National Standards for School Leaders</w:t>
            </w:r>
          </w:p>
          <w:p w14:paraId="443C1A62" w14:textId="77777777" w:rsidR="00B25CD8" w:rsidRPr="00AF4D02" w:rsidRDefault="00B25CD8" w:rsidP="00E923D4">
            <w:pPr>
              <w:pStyle w:val="ListParagraph"/>
              <w:numPr>
                <w:ilvl w:val="0"/>
                <w:numId w:val="3"/>
              </w:numPr>
              <w:ind w:left="587"/>
              <w:rPr>
                <w:rFonts w:cstheme="minorHAnsi"/>
                <w:sz w:val="22"/>
                <w:szCs w:val="22"/>
              </w:rPr>
            </w:pPr>
            <w:r w:rsidRPr="00AF4D02">
              <w:rPr>
                <w:rFonts w:cstheme="minorHAnsi"/>
                <w:sz w:val="22"/>
                <w:szCs w:val="22"/>
              </w:rPr>
              <w:t>SEN Code of Practice</w:t>
            </w:r>
          </w:p>
          <w:p w14:paraId="0620783E" w14:textId="77777777" w:rsidR="00B25CD8" w:rsidRPr="00AF4D02" w:rsidRDefault="00B25CD8" w:rsidP="00E923D4">
            <w:pPr>
              <w:pStyle w:val="ListParagraph"/>
              <w:numPr>
                <w:ilvl w:val="0"/>
                <w:numId w:val="3"/>
              </w:numPr>
              <w:ind w:left="587"/>
              <w:rPr>
                <w:rFonts w:cstheme="minorHAnsi"/>
                <w:sz w:val="22"/>
                <w:szCs w:val="22"/>
              </w:rPr>
            </w:pPr>
            <w:r w:rsidRPr="00AF4D02">
              <w:rPr>
                <w:rFonts w:cstheme="minorHAnsi"/>
                <w:sz w:val="22"/>
                <w:szCs w:val="22"/>
              </w:rPr>
              <w:t>National Curriculum 2014</w:t>
            </w:r>
          </w:p>
          <w:p w14:paraId="7F1A0050" w14:textId="77777777" w:rsidR="00F05556" w:rsidRPr="00AF4D02" w:rsidRDefault="00F05556" w:rsidP="00A04CD0">
            <w:pPr>
              <w:rPr>
                <w:rFonts w:cstheme="minorHAnsi"/>
                <w:sz w:val="22"/>
                <w:szCs w:val="22"/>
              </w:rPr>
            </w:pPr>
          </w:p>
          <w:p w14:paraId="238B04AF" w14:textId="77777777" w:rsidR="00F05556" w:rsidRPr="00AF4D02" w:rsidRDefault="00F05556" w:rsidP="00A04CD0">
            <w:pPr>
              <w:rPr>
                <w:rFonts w:cstheme="minorHAnsi"/>
                <w:sz w:val="22"/>
                <w:szCs w:val="22"/>
              </w:rPr>
            </w:pPr>
            <w:r w:rsidRPr="00AF4D02">
              <w:rPr>
                <w:rFonts w:cstheme="minorHAnsi"/>
                <w:sz w:val="22"/>
                <w:szCs w:val="22"/>
              </w:rPr>
              <w:t>Every member of staff is also responsible for the following:</w:t>
            </w:r>
          </w:p>
          <w:p w14:paraId="35792FBD" w14:textId="45E44952" w:rsidR="00F05556" w:rsidRPr="00AF4D02" w:rsidRDefault="00F05556" w:rsidP="00E923D4">
            <w:pPr>
              <w:pStyle w:val="ListParagraph"/>
              <w:numPr>
                <w:ilvl w:val="0"/>
                <w:numId w:val="4"/>
              </w:numPr>
              <w:ind w:left="587"/>
              <w:rPr>
                <w:rFonts w:cstheme="minorHAnsi"/>
                <w:sz w:val="22"/>
                <w:szCs w:val="22"/>
              </w:rPr>
            </w:pPr>
            <w:r w:rsidRPr="00AF4D02">
              <w:rPr>
                <w:rFonts w:cstheme="minorHAnsi"/>
                <w:sz w:val="22"/>
                <w:szCs w:val="22"/>
              </w:rPr>
              <w:t xml:space="preserve">Understanding and following the school’s Safeguarding policies, using the appropriate system to report any concerns, and taking responsibility for Safeguarding children under their </w:t>
            </w:r>
            <w:r w:rsidR="00607392" w:rsidRPr="00AF4D02">
              <w:rPr>
                <w:rFonts w:cstheme="minorHAnsi"/>
                <w:sz w:val="22"/>
                <w:szCs w:val="22"/>
              </w:rPr>
              <w:t>supervision</w:t>
            </w:r>
            <w:r w:rsidRPr="00AF4D02">
              <w:rPr>
                <w:rFonts w:cstheme="minorHAnsi"/>
                <w:sz w:val="22"/>
                <w:szCs w:val="22"/>
              </w:rPr>
              <w:t>.</w:t>
            </w:r>
          </w:p>
          <w:p w14:paraId="6EA6F339" w14:textId="77777777" w:rsidR="00F05556" w:rsidRPr="00AF4D02" w:rsidRDefault="00F05556" w:rsidP="00E923D4">
            <w:pPr>
              <w:pStyle w:val="ListParagraph"/>
              <w:numPr>
                <w:ilvl w:val="0"/>
                <w:numId w:val="4"/>
              </w:numPr>
              <w:ind w:left="587"/>
              <w:rPr>
                <w:rFonts w:cstheme="minorHAnsi"/>
                <w:sz w:val="22"/>
                <w:szCs w:val="22"/>
              </w:rPr>
            </w:pPr>
            <w:r w:rsidRPr="00AF4D02">
              <w:rPr>
                <w:rFonts w:cstheme="minorHAnsi"/>
                <w:sz w:val="22"/>
                <w:szCs w:val="22"/>
              </w:rPr>
              <w:t>Actively promote the school’s value system to foster a positive and safe learning environment.</w:t>
            </w:r>
          </w:p>
          <w:p w14:paraId="493B8446" w14:textId="123AD699" w:rsidR="00F05556" w:rsidRPr="00AF4D02" w:rsidRDefault="00F05556" w:rsidP="00E923D4">
            <w:pPr>
              <w:pStyle w:val="ListParagraph"/>
              <w:numPr>
                <w:ilvl w:val="0"/>
                <w:numId w:val="4"/>
              </w:numPr>
              <w:ind w:left="587"/>
              <w:rPr>
                <w:rFonts w:cstheme="minorHAnsi"/>
                <w:sz w:val="22"/>
                <w:szCs w:val="22"/>
              </w:rPr>
            </w:pPr>
            <w:r w:rsidRPr="00AF4D02">
              <w:rPr>
                <w:rFonts w:cstheme="minorHAnsi"/>
                <w:sz w:val="22"/>
                <w:szCs w:val="22"/>
              </w:rPr>
              <w:t>Take responsibility for impro</w:t>
            </w:r>
            <w:r w:rsidR="00321A12" w:rsidRPr="00AF4D02">
              <w:rPr>
                <w:rFonts w:cstheme="minorHAnsi"/>
                <w:sz w:val="22"/>
                <w:szCs w:val="22"/>
              </w:rPr>
              <w:t>ving the behaviour of the pupil</w:t>
            </w:r>
            <w:r w:rsidRPr="00AF4D02">
              <w:rPr>
                <w:rFonts w:cstheme="minorHAnsi"/>
                <w:sz w:val="22"/>
                <w:szCs w:val="22"/>
              </w:rPr>
              <w:t xml:space="preserve">s </w:t>
            </w:r>
            <w:r w:rsidR="00C02A16" w:rsidRPr="00AF4D02">
              <w:rPr>
                <w:rFonts w:cstheme="minorHAnsi"/>
                <w:sz w:val="22"/>
                <w:szCs w:val="22"/>
              </w:rPr>
              <w:t>(</w:t>
            </w:r>
            <w:r w:rsidRPr="00AF4D02">
              <w:rPr>
                <w:rFonts w:cstheme="minorHAnsi"/>
                <w:sz w:val="22"/>
                <w:szCs w:val="22"/>
              </w:rPr>
              <w:t>and staff</w:t>
            </w:r>
            <w:r w:rsidR="00C02A16" w:rsidRPr="00AF4D02">
              <w:rPr>
                <w:rFonts w:cstheme="minorHAnsi"/>
                <w:sz w:val="22"/>
                <w:szCs w:val="22"/>
              </w:rPr>
              <w:t>)</w:t>
            </w:r>
            <w:r w:rsidRPr="00AF4D02">
              <w:rPr>
                <w:rFonts w:cstheme="minorHAnsi"/>
                <w:sz w:val="22"/>
                <w:szCs w:val="22"/>
              </w:rPr>
              <w:t xml:space="preserve"> they are responsible for e.g. </w:t>
            </w:r>
            <w:r w:rsidR="00C02A16" w:rsidRPr="00AF4D02">
              <w:rPr>
                <w:rFonts w:cstheme="minorHAnsi"/>
                <w:sz w:val="22"/>
                <w:szCs w:val="22"/>
              </w:rPr>
              <w:t xml:space="preserve">the </w:t>
            </w:r>
            <w:r w:rsidRPr="00AF4D02">
              <w:rPr>
                <w:rFonts w:cstheme="minorHAnsi"/>
                <w:sz w:val="22"/>
                <w:szCs w:val="22"/>
              </w:rPr>
              <w:t>children they are working with etc.</w:t>
            </w:r>
          </w:p>
          <w:p w14:paraId="0A4E59AF" w14:textId="77777777" w:rsidR="00F05556" w:rsidRPr="00AF4D02" w:rsidRDefault="00F05556" w:rsidP="00E923D4">
            <w:pPr>
              <w:pStyle w:val="ListParagraph"/>
              <w:numPr>
                <w:ilvl w:val="0"/>
                <w:numId w:val="4"/>
              </w:numPr>
              <w:ind w:left="587"/>
              <w:rPr>
                <w:rFonts w:cstheme="minorHAnsi"/>
                <w:sz w:val="22"/>
                <w:szCs w:val="22"/>
              </w:rPr>
            </w:pPr>
            <w:r w:rsidRPr="00AF4D02">
              <w:rPr>
                <w:rFonts w:cstheme="minorHAnsi"/>
                <w:sz w:val="22"/>
                <w:szCs w:val="22"/>
              </w:rPr>
              <w:t>Work with families to help improve attendance and behaviour; this includes notifying families of issues as early as practicable.</w:t>
            </w:r>
          </w:p>
          <w:p w14:paraId="7370AF8D" w14:textId="5879A1C8" w:rsidR="00F05556" w:rsidRPr="00AF4D02" w:rsidRDefault="00F05556" w:rsidP="00E923D4">
            <w:pPr>
              <w:pStyle w:val="ListParagraph"/>
              <w:numPr>
                <w:ilvl w:val="0"/>
                <w:numId w:val="4"/>
              </w:numPr>
              <w:ind w:left="587"/>
              <w:rPr>
                <w:rFonts w:cstheme="minorHAnsi"/>
                <w:sz w:val="22"/>
                <w:szCs w:val="22"/>
              </w:rPr>
            </w:pPr>
            <w:r w:rsidRPr="00AF4D02">
              <w:rPr>
                <w:rFonts w:cstheme="minorHAnsi"/>
                <w:sz w:val="22"/>
                <w:szCs w:val="22"/>
              </w:rPr>
              <w:t>Take responsibility for dealing</w:t>
            </w:r>
            <w:r w:rsidR="00321A12" w:rsidRPr="00AF4D02">
              <w:rPr>
                <w:rFonts w:cstheme="minorHAnsi"/>
                <w:sz w:val="22"/>
                <w:szCs w:val="22"/>
              </w:rPr>
              <w:t xml:space="preserve"> with poor behaviour by following the</w:t>
            </w:r>
            <w:r w:rsidRPr="00AF4D02">
              <w:rPr>
                <w:rFonts w:cstheme="minorHAnsi"/>
                <w:sz w:val="22"/>
                <w:szCs w:val="22"/>
              </w:rPr>
              <w:t xml:space="preserve"> appropriate discipline </w:t>
            </w:r>
            <w:r w:rsidR="00321A12" w:rsidRPr="00AF4D02">
              <w:rPr>
                <w:rFonts w:cstheme="minorHAnsi"/>
                <w:sz w:val="22"/>
                <w:szCs w:val="22"/>
              </w:rPr>
              <w:t>policy</w:t>
            </w:r>
            <w:r w:rsidRPr="00AF4D02">
              <w:rPr>
                <w:rFonts w:cstheme="minorHAnsi"/>
                <w:sz w:val="22"/>
                <w:szCs w:val="22"/>
              </w:rPr>
              <w:t>, only escalating to management if this does not resolve the issue.</w:t>
            </w:r>
          </w:p>
          <w:p w14:paraId="450BB77F" w14:textId="50916B76" w:rsidR="00C02A16" w:rsidRPr="00AF4D02" w:rsidRDefault="00C02A16" w:rsidP="00E923D4">
            <w:pPr>
              <w:pStyle w:val="ListParagraph"/>
              <w:numPr>
                <w:ilvl w:val="0"/>
                <w:numId w:val="4"/>
              </w:numPr>
              <w:ind w:left="587"/>
              <w:rPr>
                <w:rFonts w:cstheme="minorHAnsi"/>
                <w:i/>
                <w:sz w:val="22"/>
                <w:szCs w:val="22"/>
              </w:rPr>
            </w:pPr>
            <w:r w:rsidRPr="00AF4D02">
              <w:rPr>
                <w:rFonts w:cstheme="minorHAnsi"/>
                <w:i/>
                <w:sz w:val="22"/>
                <w:szCs w:val="22"/>
              </w:rPr>
              <w:t>(Manager Only) Hold regular (</w:t>
            </w:r>
            <w:r w:rsidR="00321A12" w:rsidRPr="00AF4D02">
              <w:rPr>
                <w:rFonts w:cstheme="minorHAnsi"/>
                <w:i/>
                <w:sz w:val="22"/>
                <w:szCs w:val="22"/>
              </w:rPr>
              <w:t>minimum once per term</w:t>
            </w:r>
            <w:r w:rsidRPr="00AF4D02">
              <w:rPr>
                <w:rFonts w:cstheme="minorHAnsi"/>
                <w:i/>
                <w:sz w:val="22"/>
                <w:szCs w:val="22"/>
              </w:rPr>
              <w:t xml:space="preserve">) </w:t>
            </w:r>
            <w:r w:rsidR="00321A12" w:rsidRPr="00AF4D02">
              <w:rPr>
                <w:rFonts w:cstheme="minorHAnsi"/>
                <w:i/>
                <w:sz w:val="22"/>
                <w:szCs w:val="22"/>
              </w:rPr>
              <w:t xml:space="preserve">formal/informal </w:t>
            </w:r>
            <w:r w:rsidRPr="00AF4D02">
              <w:rPr>
                <w:rFonts w:cstheme="minorHAnsi"/>
                <w:i/>
                <w:sz w:val="22"/>
                <w:szCs w:val="22"/>
              </w:rPr>
              <w:t>performance management meetings with staff, providing feedback on their strengths and areas for improvement.</w:t>
            </w:r>
          </w:p>
          <w:p w14:paraId="0414B038" w14:textId="37586182" w:rsidR="00C02A16" w:rsidRPr="00AF4D02" w:rsidRDefault="00C02A16" w:rsidP="00E923D4">
            <w:pPr>
              <w:pStyle w:val="ListParagraph"/>
              <w:numPr>
                <w:ilvl w:val="0"/>
                <w:numId w:val="4"/>
              </w:numPr>
              <w:ind w:left="587"/>
              <w:rPr>
                <w:rFonts w:cstheme="minorHAnsi"/>
                <w:sz w:val="22"/>
                <w:szCs w:val="22"/>
              </w:rPr>
            </w:pPr>
            <w:r w:rsidRPr="00AF4D02">
              <w:rPr>
                <w:rFonts w:cstheme="minorHAnsi"/>
                <w:i/>
                <w:sz w:val="22"/>
                <w:szCs w:val="22"/>
              </w:rPr>
              <w:t>(Manager Only) Follow performance management guidelines/policies for dealing with poor performance, including the production of informal (and later formal) development plans – this may involve holding more regular performance management meetings to more closely monitor progress.</w:t>
            </w:r>
          </w:p>
        </w:tc>
      </w:tr>
    </w:tbl>
    <w:p w14:paraId="5FB27AD6" w14:textId="44A877CF" w:rsidR="00A84708" w:rsidRPr="00AF4D02" w:rsidRDefault="00A84708" w:rsidP="00E66890">
      <w:pPr>
        <w:rPr>
          <w:rFonts w:cstheme="minorHAnsi"/>
          <w:sz w:val="22"/>
          <w:szCs w:val="22"/>
        </w:rPr>
      </w:pPr>
    </w:p>
    <w:sectPr w:rsidR="00A84708" w:rsidRPr="00AF4D02" w:rsidSect="00966E4D">
      <w:headerReference w:type="default" r:id="rId10"/>
      <w:footerReference w:type="even" r:id="rId11"/>
      <w:footerReference w:type="default" r:id="rId12"/>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924E7" w14:textId="77777777" w:rsidR="00B97835" w:rsidRDefault="00B97835" w:rsidP="00B44872">
      <w:r>
        <w:separator/>
      </w:r>
    </w:p>
  </w:endnote>
  <w:endnote w:type="continuationSeparator" w:id="0">
    <w:p w14:paraId="408FBA48" w14:textId="77777777" w:rsidR="00B97835" w:rsidRDefault="00B97835" w:rsidP="00B4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3743247"/>
      <w:docPartObj>
        <w:docPartGallery w:val="Page Numbers (Bottom of Page)"/>
        <w:docPartUnique/>
      </w:docPartObj>
    </w:sdtPr>
    <w:sdtEndPr>
      <w:rPr>
        <w:rStyle w:val="PageNumber"/>
      </w:rPr>
    </w:sdtEndPr>
    <w:sdtContent>
      <w:p w14:paraId="254BC220" w14:textId="77777777" w:rsidR="00926A0F" w:rsidRDefault="00926A0F" w:rsidP="00261D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630E01" w14:textId="77777777" w:rsidR="00926A0F" w:rsidRDefault="00926A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16"/>
        <w:szCs w:val="16"/>
      </w:rPr>
      <w:id w:val="89977423"/>
      <w:docPartObj>
        <w:docPartGallery w:val="Page Numbers (Bottom of Page)"/>
        <w:docPartUnique/>
      </w:docPartObj>
    </w:sdtPr>
    <w:sdtEndPr>
      <w:rPr>
        <w:rStyle w:val="PageNumber"/>
      </w:rPr>
    </w:sdtEndPr>
    <w:sdtContent>
      <w:p w14:paraId="5695BBC8" w14:textId="11249FE6" w:rsidR="00926A0F" w:rsidRPr="00926A0F" w:rsidRDefault="00926A0F" w:rsidP="00261D5F">
        <w:pPr>
          <w:pStyle w:val="Footer"/>
          <w:framePr w:wrap="none" w:vAnchor="text" w:hAnchor="margin" w:xAlign="center" w:y="1"/>
          <w:rPr>
            <w:rStyle w:val="PageNumber"/>
            <w:rFonts w:ascii="Arial" w:hAnsi="Arial" w:cs="Arial"/>
            <w:sz w:val="16"/>
            <w:szCs w:val="16"/>
          </w:rPr>
        </w:pPr>
        <w:r w:rsidRPr="00926A0F">
          <w:rPr>
            <w:rStyle w:val="PageNumber"/>
            <w:rFonts w:ascii="Arial" w:hAnsi="Arial" w:cs="Arial"/>
            <w:sz w:val="16"/>
            <w:szCs w:val="16"/>
          </w:rPr>
          <w:fldChar w:fldCharType="begin"/>
        </w:r>
        <w:r w:rsidRPr="00926A0F">
          <w:rPr>
            <w:rStyle w:val="PageNumber"/>
            <w:rFonts w:ascii="Arial" w:hAnsi="Arial" w:cs="Arial"/>
            <w:sz w:val="16"/>
            <w:szCs w:val="16"/>
          </w:rPr>
          <w:instrText xml:space="preserve"> PAGE </w:instrText>
        </w:r>
        <w:r w:rsidRPr="00926A0F">
          <w:rPr>
            <w:rStyle w:val="PageNumber"/>
            <w:rFonts w:ascii="Arial" w:hAnsi="Arial" w:cs="Arial"/>
            <w:sz w:val="16"/>
            <w:szCs w:val="16"/>
          </w:rPr>
          <w:fldChar w:fldCharType="separate"/>
        </w:r>
        <w:r w:rsidR="009F50F1">
          <w:rPr>
            <w:rStyle w:val="PageNumber"/>
            <w:rFonts w:ascii="Arial" w:hAnsi="Arial" w:cs="Arial"/>
            <w:noProof/>
            <w:sz w:val="16"/>
            <w:szCs w:val="16"/>
          </w:rPr>
          <w:t>3</w:t>
        </w:r>
        <w:r w:rsidRPr="00926A0F">
          <w:rPr>
            <w:rStyle w:val="PageNumber"/>
            <w:rFonts w:ascii="Arial" w:hAnsi="Arial" w:cs="Arial"/>
            <w:sz w:val="16"/>
            <w:szCs w:val="16"/>
          </w:rPr>
          <w:fldChar w:fldCharType="end"/>
        </w:r>
      </w:p>
    </w:sdtContent>
  </w:sdt>
  <w:p w14:paraId="4951D1AE" w14:textId="159ED00C" w:rsidR="00926A0F" w:rsidRPr="00B25CD8" w:rsidRDefault="009F50F1">
    <w:pPr>
      <w:pStyle w:val="Footer"/>
      <w:rPr>
        <w:rFonts w:ascii="Arial" w:hAnsi="Arial" w:cs="Arial"/>
        <w:sz w:val="16"/>
        <w:szCs w:val="16"/>
      </w:rPr>
    </w:pPr>
    <w:r>
      <w:rPr>
        <w:rFonts w:ascii="Arial" w:hAnsi="Arial" w:cs="Arial"/>
        <w:sz w:val="16"/>
        <w:szCs w:val="16"/>
      </w:rPr>
      <w:t>Designated Safeguarding Lead</w:t>
    </w:r>
    <w:r w:rsidR="00B25CD8">
      <w:rPr>
        <w:rFonts w:ascii="Arial" w:hAnsi="Arial" w:cs="Arial"/>
        <w:sz w:val="16"/>
        <w:szCs w:val="16"/>
      </w:rPr>
      <w:t xml:space="preserve"> Job Description</w:t>
    </w:r>
    <w:r w:rsidR="00926A0F" w:rsidRPr="00926A0F">
      <w:rPr>
        <w:rFonts w:ascii="Arial" w:hAnsi="Arial" w:cs="Arial"/>
        <w:sz w:val="16"/>
        <w:szCs w:val="16"/>
      </w:rPr>
      <w:ptab w:relativeTo="margin" w:alignment="center" w:leader="none"/>
    </w:r>
    <w:r w:rsidR="00926A0F" w:rsidRPr="00926A0F">
      <w:rPr>
        <w:rFonts w:ascii="Arial" w:hAnsi="Arial" w:cs="Arial"/>
        <w:sz w:val="16"/>
        <w:szCs w:val="16"/>
      </w:rPr>
      <w:ptab w:relativeTo="margin" w:alignment="right" w:leader="none"/>
    </w:r>
    <w:r w:rsidR="00926A0F" w:rsidRPr="00926A0F">
      <w:rPr>
        <w:rFonts w:ascii="Arial" w:hAnsi="Arial" w:cs="Arial"/>
        <w:sz w:val="16"/>
        <w:szCs w:val="16"/>
      </w:rPr>
      <w:fldChar w:fldCharType="begin"/>
    </w:r>
    <w:r w:rsidR="00926A0F" w:rsidRPr="00926A0F">
      <w:rPr>
        <w:rFonts w:ascii="Arial" w:hAnsi="Arial" w:cs="Arial"/>
        <w:sz w:val="16"/>
        <w:szCs w:val="16"/>
      </w:rPr>
      <w:instrText xml:space="preserve"> DATE \@ "dd/MM/yyyy" </w:instrText>
    </w:r>
    <w:r w:rsidR="00926A0F" w:rsidRPr="00926A0F">
      <w:rPr>
        <w:rFonts w:ascii="Arial" w:hAnsi="Arial" w:cs="Arial"/>
        <w:sz w:val="16"/>
        <w:szCs w:val="16"/>
      </w:rPr>
      <w:fldChar w:fldCharType="separate"/>
    </w:r>
    <w:r w:rsidR="00E66890">
      <w:rPr>
        <w:rFonts w:ascii="Arial" w:hAnsi="Arial" w:cs="Arial"/>
        <w:noProof/>
        <w:sz w:val="16"/>
        <w:szCs w:val="16"/>
      </w:rPr>
      <w:t>21/03/2023</w:t>
    </w:r>
    <w:r w:rsidR="00926A0F" w:rsidRPr="00926A0F">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D32E6" w14:textId="77777777" w:rsidR="00B97835" w:rsidRDefault="00B97835" w:rsidP="00B44872">
      <w:r>
        <w:separator/>
      </w:r>
    </w:p>
  </w:footnote>
  <w:footnote w:type="continuationSeparator" w:id="0">
    <w:p w14:paraId="0C1193D9" w14:textId="77777777" w:rsidR="00B97835" w:rsidRDefault="00B97835" w:rsidP="00B44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ADBA" w14:textId="61C01BDC" w:rsidR="0098476E" w:rsidRDefault="0098476E" w:rsidP="0098476E">
    <w:pPr>
      <w:pStyle w:val="Header"/>
      <w:jc w:val="center"/>
    </w:pPr>
    <w:r>
      <w:rPr>
        <w:noProof/>
      </w:rPr>
      <w:drawing>
        <wp:inline distT="0" distB="0" distL="0" distR="0" wp14:anchorId="21F9B8E4" wp14:editId="75B9FF4B">
          <wp:extent cx="5949950" cy="10985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9950" cy="1098550"/>
                  </a:xfrm>
                  <a:prstGeom prst="rect">
                    <a:avLst/>
                  </a:prstGeom>
                  <a:ln>
                    <a:noFill/>
                  </a:ln>
                  <a:effectLst>
                    <a:softEdge rad="112500"/>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209.1pt;height:331.85pt" o:bullet="t">
        <v:imagedata r:id="rId1" o:title="TK_LOGO_POINTER_RGB_bullet_blue"/>
      </v:shape>
    </w:pict>
  </w:numPicBullet>
  <w:abstractNum w:abstractNumId="0" w15:restartNumberingAfterBreak="0">
    <w:nsid w:val="00283AC7"/>
    <w:multiLevelType w:val="hybridMultilevel"/>
    <w:tmpl w:val="607A9E04"/>
    <w:lvl w:ilvl="0" w:tplc="994EABE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A2175"/>
    <w:multiLevelType w:val="hybridMultilevel"/>
    <w:tmpl w:val="DD468074"/>
    <w:lvl w:ilvl="0" w:tplc="994EABE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4177A"/>
    <w:multiLevelType w:val="multilevel"/>
    <w:tmpl w:val="C49E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36504C"/>
    <w:multiLevelType w:val="multilevel"/>
    <w:tmpl w:val="5F7A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4331C8"/>
    <w:multiLevelType w:val="multilevel"/>
    <w:tmpl w:val="C98EEA12"/>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1F5399"/>
    <w:multiLevelType w:val="multilevel"/>
    <w:tmpl w:val="D922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B83B74"/>
    <w:multiLevelType w:val="hybridMultilevel"/>
    <w:tmpl w:val="135A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D0DEC"/>
    <w:multiLevelType w:val="multilevel"/>
    <w:tmpl w:val="B378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163745"/>
    <w:multiLevelType w:val="hybridMultilevel"/>
    <w:tmpl w:val="C98EEA12"/>
    <w:lvl w:ilvl="0" w:tplc="B0C86388">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06B58"/>
    <w:multiLevelType w:val="multilevel"/>
    <w:tmpl w:val="A100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8D6CED"/>
    <w:multiLevelType w:val="multilevel"/>
    <w:tmpl w:val="3AD4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413DDE"/>
    <w:multiLevelType w:val="multilevel"/>
    <w:tmpl w:val="47DC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C029CB"/>
    <w:multiLevelType w:val="multilevel"/>
    <w:tmpl w:val="1D36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EC2FDC"/>
    <w:multiLevelType w:val="hybridMultilevel"/>
    <w:tmpl w:val="A3FC9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750181"/>
    <w:multiLevelType w:val="multilevel"/>
    <w:tmpl w:val="9F24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5F7B85"/>
    <w:multiLevelType w:val="multilevel"/>
    <w:tmpl w:val="CD98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965136"/>
    <w:multiLevelType w:val="hybridMultilevel"/>
    <w:tmpl w:val="9CA4B73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61595130"/>
    <w:multiLevelType w:val="multilevel"/>
    <w:tmpl w:val="BEF4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245D54"/>
    <w:multiLevelType w:val="multilevel"/>
    <w:tmpl w:val="2E76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6175E7"/>
    <w:multiLevelType w:val="hybridMultilevel"/>
    <w:tmpl w:val="C8F6F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1556D6"/>
    <w:multiLevelType w:val="hybridMultilevel"/>
    <w:tmpl w:val="19729D1E"/>
    <w:lvl w:ilvl="0" w:tplc="B0C8638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712FA0"/>
    <w:multiLevelType w:val="hybridMultilevel"/>
    <w:tmpl w:val="84D4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6C2CB3"/>
    <w:multiLevelType w:val="hybridMultilevel"/>
    <w:tmpl w:val="1E60D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8"/>
  </w:num>
  <w:num w:numId="2">
    <w:abstractNumId w:val="4"/>
  </w:num>
  <w:num w:numId="3">
    <w:abstractNumId w:val="20"/>
  </w:num>
  <w:num w:numId="4">
    <w:abstractNumId w:val="13"/>
  </w:num>
  <w:num w:numId="5">
    <w:abstractNumId w:val="0"/>
  </w:num>
  <w:num w:numId="6">
    <w:abstractNumId w:val="1"/>
  </w:num>
  <w:num w:numId="7">
    <w:abstractNumId w:val="7"/>
  </w:num>
  <w:num w:numId="8">
    <w:abstractNumId w:val="2"/>
  </w:num>
  <w:num w:numId="9">
    <w:abstractNumId w:val="10"/>
  </w:num>
  <w:num w:numId="10">
    <w:abstractNumId w:val="3"/>
  </w:num>
  <w:num w:numId="11">
    <w:abstractNumId w:val="17"/>
  </w:num>
  <w:num w:numId="12">
    <w:abstractNumId w:val="12"/>
  </w:num>
  <w:num w:numId="13">
    <w:abstractNumId w:val="18"/>
  </w:num>
  <w:num w:numId="14">
    <w:abstractNumId w:val="5"/>
  </w:num>
  <w:num w:numId="15">
    <w:abstractNumId w:val="14"/>
  </w:num>
  <w:num w:numId="16">
    <w:abstractNumId w:val="15"/>
  </w:num>
  <w:num w:numId="17">
    <w:abstractNumId w:val="11"/>
  </w:num>
  <w:num w:numId="18">
    <w:abstractNumId w:val="9"/>
  </w:num>
  <w:num w:numId="19">
    <w:abstractNumId w:val="21"/>
  </w:num>
  <w:num w:numId="20">
    <w:abstractNumId w:val="6"/>
  </w:num>
  <w:num w:numId="21">
    <w:abstractNumId w:val="19"/>
  </w:num>
  <w:num w:numId="22">
    <w:abstractNumId w:val="23"/>
  </w:num>
  <w:num w:numId="23">
    <w:abstractNumId w:val="1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B5C"/>
    <w:rsid w:val="0006518E"/>
    <w:rsid w:val="000A7961"/>
    <w:rsid w:val="000C3501"/>
    <w:rsid w:val="000C47E0"/>
    <w:rsid w:val="00131120"/>
    <w:rsid w:val="0019219F"/>
    <w:rsid w:val="001D04A9"/>
    <w:rsid w:val="001F54FD"/>
    <w:rsid w:val="002066A0"/>
    <w:rsid w:val="00225108"/>
    <w:rsid w:val="00232DEE"/>
    <w:rsid w:val="00236900"/>
    <w:rsid w:val="002B4257"/>
    <w:rsid w:val="00321A12"/>
    <w:rsid w:val="003A1B79"/>
    <w:rsid w:val="003D6348"/>
    <w:rsid w:val="003F033D"/>
    <w:rsid w:val="00417D78"/>
    <w:rsid w:val="004A0A31"/>
    <w:rsid w:val="004A2CCC"/>
    <w:rsid w:val="004F4B5C"/>
    <w:rsid w:val="005725B8"/>
    <w:rsid w:val="005E4EC4"/>
    <w:rsid w:val="00607392"/>
    <w:rsid w:val="00622010"/>
    <w:rsid w:val="00670B3A"/>
    <w:rsid w:val="006D6735"/>
    <w:rsid w:val="006E7806"/>
    <w:rsid w:val="007D4571"/>
    <w:rsid w:val="00800713"/>
    <w:rsid w:val="008F718F"/>
    <w:rsid w:val="00926A0F"/>
    <w:rsid w:val="00934235"/>
    <w:rsid w:val="00966E4D"/>
    <w:rsid w:val="0098476E"/>
    <w:rsid w:val="009A1C67"/>
    <w:rsid w:val="009F50F1"/>
    <w:rsid w:val="00A04CD0"/>
    <w:rsid w:val="00A171A2"/>
    <w:rsid w:val="00A348CF"/>
    <w:rsid w:val="00A76B88"/>
    <w:rsid w:val="00A84708"/>
    <w:rsid w:val="00AD2580"/>
    <w:rsid w:val="00AE4AA3"/>
    <w:rsid w:val="00AF4D02"/>
    <w:rsid w:val="00B25CD8"/>
    <w:rsid w:val="00B40ADB"/>
    <w:rsid w:val="00B44872"/>
    <w:rsid w:val="00B55B56"/>
    <w:rsid w:val="00B77319"/>
    <w:rsid w:val="00B97835"/>
    <w:rsid w:val="00C02A16"/>
    <w:rsid w:val="00CB2831"/>
    <w:rsid w:val="00CC000A"/>
    <w:rsid w:val="00D553A1"/>
    <w:rsid w:val="00D6325C"/>
    <w:rsid w:val="00E05038"/>
    <w:rsid w:val="00E0519C"/>
    <w:rsid w:val="00E12948"/>
    <w:rsid w:val="00E52544"/>
    <w:rsid w:val="00E54A4F"/>
    <w:rsid w:val="00E66890"/>
    <w:rsid w:val="00E923D4"/>
    <w:rsid w:val="00E943C4"/>
    <w:rsid w:val="00EB6DC0"/>
    <w:rsid w:val="00F05556"/>
    <w:rsid w:val="00F93959"/>
    <w:rsid w:val="00FD2FF8"/>
    <w:rsid w:val="00FF2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9F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4A4F"/>
    <w:pPr>
      <w:ind w:left="720"/>
      <w:contextualSpacing/>
    </w:pPr>
  </w:style>
  <w:style w:type="character" w:styleId="CommentReference">
    <w:name w:val="annotation reference"/>
    <w:basedOn w:val="DefaultParagraphFont"/>
    <w:uiPriority w:val="99"/>
    <w:semiHidden/>
    <w:unhideWhenUsed/>
    <w:rsid w:val="004A2CCC"/>
    <w:rPr>
      <w:sz w:val="16"/>
      <w:szCs w:val="16"/>
    </w:rPr>
  </w:style>
  <w:style w:type="paragraph" w:styleId="CommentText">
    <w:name w:val="annotation text"/>
    <w:basedOn w:val="Normal"/>
    <w:link w:val="CommentTextChar"/>
    <w:uiPriority w:val="99"/>
    <w:semiHidden/>
    <w:unhideWhenUsed/>
    <w:rsid w:val="004A2CCC"/>
    <w:rPr>
      <w:sz w:val="20"/>
      <w:szCs w:val="20"/>
    </w:rPr>
  </w:style>
  <w:style w:type="character" w:customStyle="1" w:styleId="CommentTextChar">
    <w:name w:val="Comment Text Char"/>
    <w:basedOn w:val="DefaultParagraphFont"/>
    <w:link w:val="CommentText"/>
    <w:uiPriority w:val="99"/>
    <w:semiHidden/>
    <w:rsid w:val="004A2CCC"/>
    <w:rPr>
      <w:sz w:val="20"/>
      <w:szCs w:val="20"/>
      <w:lang w:val="en-GB"/>
    </w:rPr>
  </w:style>
  <w:style w:type="paragraph" w:styleId="CommentSubject">
    <w:name w:val="annotation subject"/>
    <w:basedOn w:val="CommentText"/>
    <w:next w:val="CommentText"/>
    <w:link w:val="CommentSubjectChar"/>
    <w:uiPriority w:val="99"/>
    <w:semiHidden/>
    <w:unhideWhenUsed/>
    <w:rsid w:val="004A2CCC"/>
    <w:rPr>
      <w:b/>
      <w:bCs/>
    </w:rPr>
  </w:style>
  <w:style w:type="character" w:customStyle="1" w:styleId="CommentSubjectChar">
    <w:name w:val="Comment Subject Char"/>
    <w:basedOn w:val="CommentTextChar"/>
    <w:link w:val="CommentSubject"/>
    <w:uiPriority w:val="99"/>
    <w:semiHidden/>
    <w:rsid w:val="004A2CCC"/>
    <w:rPr>
      <w:b/>
      <w:bCs/>
      <w:sz w:val="20"/>
      <w:szCs w:val="20"/>
      <w:lang w:val="en-GB"/>
    </w:rPr>
  </w:style>
  <w:style w:type="paragraph" w:styleId="BalloonText">
    <w:name w:val="Balloon Text"/>
    <w:basedOn w:val="Normal"/>
    <w:link w:val="BalloonTextChar"/>
    <w:uiPriority w:val="99"/>
    <w:semiHidden/>
    <w:unhideWhenUsed/>
    <w:rsid w:val="004A2CCC"/>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4A2CCC"/>
    <w:rPr>
      <w:rFonts w:ascii="Times New Roman" w:hAnsi="Times New Roman" w:cs="Times New Roman"/>
      <w:sz w:val="26"/>
      <w:szCs w:val="26"/>
      <w:lang w:val="en-GB"/>
    </w:rPr>
  </w:style>
  <w:style w:type="paragraph" w:styleId="Header">
    <w:name w:val="header"/>
    <w:basedOn w:val="Normal"/>
    <w:link w:val="HeaderChar"/>
    <w:uiPriority w:val="99"/>
    <w:unhideWhenUsed/>
    <w:rsid w:val="00B44872"/>
    <w:pPr>
      <w:tabs>
        <w:tab w:val="center" w:pos="4513"/>
        <w:tab w:val="right" w:pos="9026"/>
      </w:tabs>
    </w:pPr>
  </w:style>
  <w:style w:type="character" w:customStyle="1" w:styleId="HeaderChar">
    <w:name w:val="Header Char"/>
    <w:basedOn w:val="DefaultParagraphFont"/>
    <w:link w:val="Header"/>
    <w:uiPriority w:val="99"/>
    <w:rsid w:val="00B44872"/>
    <w:rPr>
      <w:lang w:val="en-GB"/>
    </w:rPr>
  </w:style>
  <w:style w:type="paragraph" w:styleId="Footer">
    <w:name w:val="footer"/>
    <w:basedOn w:val="Normal"/>
    <w:link w:val="FooterChar"/>
    <w:uiPriority w:val="99"/>
    <w:unhideWhenUsed/>
    <w:rsid w:val="00B44872"/>
    <w:pPr>
      <w:tabs>
        <w:tab w:val="center" w:pos="4513"/>
        <w:tab w:val="right" w:pos="9026"/>
      </w:tabs>
    </w:pPr>
  </w:style>
  <w:style w:type="character" w:customStyle="1" w:styleId="FooterChar">
    <w:name w:val="Footer Char"/>
    <w:basedOn w:val="DefaultParagraphFont"/>
    <w:link w:val="Footer"/>
    <w:uiPriority w:val="99"/>
    <w:rsid w:val="00B44872"/>
    <w:rPr>
      <w:lang w:val="en-GB"/>
    </w:rPr>
  </w:style>
  <w:style w:type="character" w:styleId="PageNumber">
    <w:name w:val="page number"/>
    <w:basedOn w:val="DefaultParagraphFont"/>
    <w:uiPriority w:val="99"/>
    <w:semiHidden/>
    <w:unhideWhenUsed/>
    <w:rsid w:val="00926A0F"/>
  </w:style>
  <w:style w:type="paragraph" w:customStyle="1" w:styleId="paragraph">
    <w:name w:val="paragraph"/>
    <w:basedOn w:val="Normal"/>
    <w:rsid w:val="00AF4D02"/>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AF4D02"/>
  </w:style>
  <w:style w:type="character" w:customStyle="1" w:styleId="eop">
    <w:name w:val="eop"/>
    <w:basedOn w:val="DefaultParagraphFont"/>
    <w:rsid w:val="00AF4D02"/>
  </w:style>
  <w:style w:type="paragraph" w:customStyle="1" w:styleId="4Bulletedcopyblue">
    <w:name w:val="4 Bulleted copy blue"/>
    <w:basedOn w:val="Normal"/>
    <w:qFormat/>
    <w:rsid w:val="00E66890"/>
    <w:pPr>
      <w:numPr>
        <w:numId w:val="22"/>
      </w:numPr>
      <w:spacing w:after="60"/>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4282">
      <w:bodyDiv w:val="1"/>
      <w:marLeft w:val="0"/>
      <w:marRight w:val="0"/>
      <w:marTop w:val="0"/>
      <w:marBottom w:val="0"/>
      <w:divBdr>
        <w:top w:val="none" w:sz="0" w:space="0" w:color="auto"/>
        <w:left w:val="none" w:sz="0" w:space="0" w:color="auto"/>
        <w:bottom w:val="none" w:sz="0" w:space="0" w:color="auto"/>
        <w:right w:val="none" w:sz="0" w:space="0" w:color="auto"/>
      </w:divBdr>
      <w:divsChild>
        <w:div w:id="19285334">
          <w:marLeft w:val="0"/>
          <w:marRight w:val="0"/>
          <w:marTop w:val="0"/>
          <w:marBottom w:val="0"/>
          <w:divBdr>
            <w:top w:val="none" w:sz="0" w:space="0" w:color="auto"/>
            <w:left w:val="none" w:sz="0" w:space="0" w:color="auto"/>
            <w:bottom w:val="none" w:sz="0" w:space="0" w:color="auto"/>
            <w:right w:val="none" w:sz="0" w:space="0" w:color="auto"/>
          </w:divBdr>
          <w:divsChild>
            <w:div w:id="627468535">
              <w:marLeft w:val="0"/>
              <w:marRight w:val="0"/>
              <w:marTop w:val="0"/>
              <w:marBottom w:val="0"/>
              <w:divBdr>
                <w:top w:val="none" w:sz="0" w:space="0" w:color="auto"/>
                <w:left w:val="none" w:sz="0" w:space="0" w:color="auto"/>
                <w:bottom w:val="none" w:sz="0" w:space="0" w:color="auto"/>
                <w:right w:val="none" w:sz="0" w:space="0" w:color="auto"/>
              </w:divBdr>
              <w:divsChild>
                <w:div w:id="153892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470906">
      <w:bodyDiv w:val="1"/>
      <w:marLeft w:val="0"/>
      <w:marRight w:val="0"/>
      <w:marTop w:val="0"/>
      <w:marBottom w:val="0"/>
      <w:divBdr>
        <w:top w:val="none" w:sz="0" w:space="0" w:color="auto"/>
        <w:left w:val="none" w:sz="0" w:space="0" w:color="auto"/>
        <w:bottom w:val="none" w:sz="0" w:space="0" w:color="auto"/>
        <w:right w:val="none" w:sz="0" w:space="0" w:color="auto"/>
      </w:divBdr>
      <w:divsChild>
        <w:div w:id="204030991">
          <w:marLeft w:val="0"/>
          <w:marRight w:val="0"/>
          <w:marTop w:val="0"/>
          <w:marBottom w:val="0"/>
          <w:divBdr>
            <w:top w:val="none" w:sz="0" w:space="0" w:color="auto"/>
            <w:left w:val="none" w:sz="0" w:space="0" w:color="auto"/>
            <w:bottom w:val="none" w:sz="0" w:space="0" w:color="auto"/>
            <w:right w:val="none" w:sz="0" w:space="0" w:color="auto"/>
          </w:divBdr>
          <w:divsChild>
            <w:div w:id="223375765">
              <w:marLeft w:val="0"/>
              <w:marRight w:val="0"/>
              <w:marTop w:val="0"/>
              <w:marBottom w:val="0"/>
              <w:divBdr>
                <w:top w:val="none" w:sz="0" w:space="0" w:color="auto"/>
                <w:left w:val="none" w:sz="0" w:space="0" w:color="auto"/>
                <w:bottom w:val="none" w:sz="0" w:space="0" w:color="auto"/>
                <w:right w:val="none" w:sz="0" w:space="0" w:color="auto"/>
              </w:divBdr>
              <w:divsChild>
                <w:div w:id="23475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68001">
      <w:bodyDiv w:val="1"/>
      <w:marLeft w:val="0"/>
      <w:marRight w:val="0"/>
      <w:marTop w:val="0"/>
      <w:marBottom w:val="0"/>
      <w:divBdr>
        <w:top w:val="none" w:sz="0" w:space="0" w:color="auto"/>
        <w:left w:val="none" w:sz="0" w:space="0" w:color="auto"/>
        <w:bottom w:val="none" w:sz="0" w:space="0" w:color="auto"/>
        <w:right w:val="none" w:sz="0" w:space="0" w:color="auto"/>
      </w:divBdr>
      <w:divsChild>
        <w:div w:id="939335337">
          <w:marLeft w:val="0"/>
          <w:marRight w:val="0"/>
          <w:marTop w:val="0"/>
          <w:marBottom w:val="0"/>
          <w:divBdr>
            <w:top w:val="none" w:sz="0" w:space="0" w:color="auto"/>
            <w:left w:val="none" w:sz="0" w:space="0" w:color="auto"/>
            <w:bottom w:val="none" w:sz="0" w:space="0" w:color="auto"/>
            <w:right w:val="none" w:sz="0" w:space="0" w:color="auto"/>
          </w:divBdr>
        </w:div>
        <w:div w:id="1158184692">
          <w:marLeft w:val="0"/>
          <w:marRight w:val="0"/>
          <w:marTop w:val="0"/>
          <w:marBottom w:val="0"/>
          <w:divBdr>
            <w:top w:val="none" w:sz="0" w:space="0" w:color="auto"/>
            <w:left w:val="none" w:sz="0" w:space="0" w:color="auto"/>
            <w:bottom w:val="none" w:sz="0" w:space="0" w:color="auto"/>
            <w:right w:val="none" w:sz="0" w:space="0" w:color="auto"/>
          </w:divBdr>
        </w:div>
        <w:div w:id="2036614770">
          <w:marLeft w:val="0"/>
          <w:marRight w:val="0"/>
          <w:marTop w:val="0"/>
          <w:marBottom w:val="0"/>
          <w:divBdr>
            <w:top w:val="none" w:sz="0" w:space="0" w:color="auto"/>
            <w:left w:val="none" w:sz="0" w:space="0" w:color="auto"/>
            <w:bottom w:val="none" w:sz="0" w:space="0" w:color="auto"/>
            <w:right w:val="none" w:sz="0" w:space="0" w:color="auto"/>
          </w:divBdr>
        </w:div>
        <w:div w:id="552236437">
          <w:marLeft w:val="0"/>
          <w:marRight w:val="0"/>
          <w:marTop w:val="0"/>
          <w:marBottom w:val="0"/>
          <w:divBdr>
            <w:top w:val="none" w:sz="0" w:space="0" w:color="auto"/>
            <w:left w:val="none" w:sz="0" w:space="0" w:color="auto"/>
            <w:bottom w:val="none" w:sz="0" w:space="0" w:color="auto"/>
            <w:right w:val="none" w:sz="0" w:space="0" w:color="auto"/>
          </w:divBdr>
        </w:div>
        <w:div w:id="85662956">
          <w:marLeft w:val="0"/>
          <w:marRight w:val="0"/>
          <w:marTop w:val="0"/>
          <w:marBottom w:val="0"/>
          <w:divBdr>
            <w:top w:val="none" w:sz="0" w:space="0" w:color="auto"/>
            <w:left w:val="none" w:sz="0" w:space="0" w:color="auto"/>
            <w:bottom w:val="none" w:sz="0" w:space="0" w:color="auto"/>
            <w:right w:val="none" w:sz="0" w:space="0" w:color="auto"/>
          </w:divBdr>
        </w:div>
        <w:div w:id="320350899">
          <w:marLeft w:val="0"/>
          <w:marRight w:val="0"/>
          <w:marTop w:val="0"/>
          <w:marBottom w:val="0"/>
          <w:divBdr>
            <w:top w:val="none" w:sz="0" w:space="0" w:color="auto"/>
            <w:left w:val="none" w:sz="0" w:space="0" w:color="auto"/>
            <w:bottom w:val="none" w:sz="0" w:space="0" w:color="auto"/>
            <w:right w:val="none" w:sz="0" w:space="0" w:color="auto"/>
          </w:divBdr>
        </w:div>
      </w:divsChild>
    </w:div>
    <w:div w:id="1288395800">
      <w:bodyDiv w:val="1"/>
      <w:marLeft w:val="0"/>
      <w:marRight w:val="0"/>
      <w:marTop w:val="0"/>
      <w:marBottom w:val="0"/>
      <w:divBdr>
        <w:top w:val="none" w:sz="0" w:space="0" w:color="auto"/>
        <w:left w:val="none" w:sz="0" w:space="0" w:color="auto"/>
        <w:bottom w:val="none" w:sz="0" w:space="0" w:color="auto"/>
        <w:right w:val="none" w:sz="0" w:space="0" w:color="auto"/>
      </w:divBdr>
      <w:divsChild>
        <w:div w:id="987054100">
          <w:marLeft w:val="0"/>
          <w:marRight w:val="0"/>
          <w:marTop w:val="0"/>
          <w:marBottom w:val="0"/>
          <w:divBdr>
            <w:top w:val="none" w:sz="0" w:space="0" w:color="auto"/>
            <w:left w:val="none" w:sz="0" w:space="0" w:color="auto"/>
            <w:bottom w:val="none" w:sz="0" w:space="0" w:color="auto"/>
            <w:right w:val="none" w:sz="0" w:space="0" w:color="auto"/>
          </w:divBdr>
          <w:divsChild>
            <w:div w:id="88088700">
              <w:marLeft w:val="0"/>
              <w:marRight w:val="0"/>
              <w:marTop w:val="0"/>
              <w:marBottom w:val="0"/>
              <w:divBdr>
                <w:top w:val="none" w:sz="0" w:space="0" w:color="auto"/>
                <w:left w:val="none" w:sz="0" w:space="0" w:color="auto"/>
                <w:bottom w:val="none" w:sz="0" w:space="0" w:color="auto"/>
                <w:right w:val="none" w:sz="0" w:space="0" w:color="auto"/>
              </w:divBdr>
              <w:divsChild>
                <w:div w:id="20221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19062">
      <w:bodyDiv w:val="1"/>
      <w:marLeft w:val="0"/>
      <w:marRight w:val="0"/>
      <w:marTop w:val="0"/>
      <w:marBottom w:val="0"/>
      <w:divBdr>
        <w:top w:val="none" w:sz="0" w:space="0" w:color="auto"/>
        <w:left w:val="none" w:sz="0" w:space="0" w:color="auto"/>
        <w:bottom w:val="none" w:sz="0" w:space="0" w:color="auto"/>
        <w:right w:val="none" w:sz="0" w:space="0" w:color="auto"/>
      </w:divBdr>
      <w:divsChild>
        <w:div w:id="527723931">
          <w:marLeft w:val="0"/>
          <w:marRight w:val="0"/>
          <w:marTop w:val="0"/>
          <w:marBottom w:val="0"/>
          <w:divBdr>
            <w:top w:val="none" w:sz="0" w:space="0" w:color="auto"/>
            <w:left w:val="none" w:sz="0" w:space="0" w:color="auto"/>
            <w:bottom w:val="none" w:sz="0" w:space="0" w:color="auto"/>
            <w:right w:val="none" w:sz="0" w:space="0" w:color="auto"/>
          </w:divBdr>
          <w:divsChild>
            <w:div w:id="1771588741">
              <w:marLeft w:val="0"/>
              <w:marRight w:val="0"/>
              <w:marTop w:val="0"/>
              <w:marBottom w:val="0"/>
              <w:divBdr>
                <w:top w:val="none" w:sz="0" w:space="0" w:color="auto"/>
                <w:left w:val="none" w:sz="0" w:space="0" w:color="auto"/>
                <w:bottom w:val="none" w:sz="0" w:space="0" w:color="auto"/>
                <w:right w:val="none" w:sz="0" w:space="0" w:color="auto"/>
              </w:divBdr>
              <w:divsChild>
                <w:div w:id="93513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046">
      <w:bodyDiv w:val="1"/>
      <w:marLeft w:val="0"/>
      <w:marRight w:val="0"/>
      <w:marTop w:val="0"/>
      <w:marBottom w:val="0"/>
      <w:divBdr>
        <w:top w:val="none" w:sz="0" w:space="0" w:color="auto"/>
        <w:left w:val="none" w:sz="0" w:space="0" w:color="auto"/>
        <w:bottom w:val="none" w:sz="0" w:space="0" w:color="auto"/>
        <w:right w:val="none" w:sz="0" w:space="0" w:color="auto"/>
      </w:divBdr>
      <w:divsChild>
        <w:div w:id="513305915">
          <w:marLeft w:val="0"/>
          <w:marRight w:val="0"/>
          <w:marTop w:val="0"/>
          <w:marBottom w:val="0"/>
          <w:divBdr>
            <w:top w:val="none" w:sz="0" w:space="0" w:color="auto"/>
            <w:left w:val="none" w:sz="0" w:space="0" w:color="auto"/>
            <w:bottom w:val="none" w:sz="0" w:space="0" w:color="auto"/>
            <w:right w:val="none" w:sz="0" w:space="0" w:color="auto"/>
          </w:divBdr>
        </w:div>
        <w:div w:id="705721305">
          <w:marLeft w:val="0"/>
          <w:marRight w:val="0"/>
          <w:marTop w:val="0"/>
          <w:marBottom w:val="0"/>
          <w:divBdr>
            <w:top w:val="none" w:sz="0" w:space="0" w:color="auto"/>
            <w:left w:val="none" w:sz="0" w:space="0" w:color="auto"/>
            <w:bottom w:val="none" w:sz="0" w:space="0" w:color="auto"/>
            <w:right w:val="none" w:sz="0" w:space="0" w:color="auto"/>
          </w:divBdr>
        </w:div>
        <w:div w:id="142354236">
          <w:marLeft w:val="0"/>
          <w:marRight w:val="0"/>
          <w:marTop w:val="0"/>
          <w:marBottom w:val="0"/>
          <w:divBdr>
            <w:top w:val="none" w:sz="0" w:space="0" w:color="auto"/>
            <w:left w:val="none" w:sz="0" w:space="0" w:color="auto"/>
            <w:bottom w:val="none" w:sz="0" w:space="0" w:color="auto"/>
            <w:right w:val="none" w:sz="0" w:space="0" w:color="auto"/>
          </w:divBdr>
        </w:div>
        <w:div w:id="76755662">
          <w:marLeft w:val="0"/>
          <w:marRight w:val="0"/>
          <w:marTop w:val="0"/>
          <w:marBottom w:val="0"/>
          <w:divBdr>
            <w:top w:val="none" w:sz="0" w:space="0" w:color="auto"/>
            <w:left w:val="none" w:sz="0" w:space="0" w:color="auto"/>
            <w:bottom w:val="none" w:sz="0" w:space="0" w:color="auto"/>
            <w:right w:val="none" w:sz="0" w:space="0" w:color="auto"/>
          </w:divBdr>
        </w:div>
        <w:div w:id="423309430">
          <w:marLeft w:val="0"/>
          <w:marRight w:val="0"/>
          <w:marTop w:val="0"/>
          <w:marBottom w:val="0"/>
          <w:divBdr>
            <w:top w:val="none" w:sz="0" w:space="0" w:color="auto"/>
            <w:left w:val="none" w:sz="0" w:space="0" w:color="auto"/>
            <w:bottom w:val="none" w:sz="0" w:space="0" w:color="auto"/>
            <w:right w:val="none" w:sz="0" w:space="0" w:color="auto"/>
          </w:divBdr>
        </w:div>
        <w:div w:id="1074351393">
          <w:marLeft w:val="0"/>
          <w:marRight w:val="0"/>
          <w:marTop w:val="0"/>
          <w:marBottom w:val="0"/>
          <w:divBdr>
            <w:top w:val="none" w:sz="0" w:space="0" w:color="auto"/>
            <w:left w:val="none" w:sz="0" w:space="0" w:color="auto"/>
            <w:bottom w:val="none" w:sz="0" w:space="0" w:color="auto"/>
            <w:right w:val="none" w:sz="0" w:space="0" w:color="auto"/>
          </w:divBdr>
        </w:div>
        <w:div w:id="304168633">
          <w:marLeft w:val="0"/>
          <w:marRight w:val="0"/>
          <w:marTop w:val="0"/>
          <w:marBottom w:val="0"/>
          <w:divBdr>
            <w:top w:val="none" w:sz="0" w:space="0" w:color="auto"/>
            <w:left w:val="none" w:sz="0" w:space="0" w:color="auto"/>
            <w:bottom w:val="none" w:sz="0" w:space="0" w:color="auto"/>
            <w:right w:val="none" w:sz="0" w:space="0" w:color="auto"/>
          </w:divBdr>
        </w:div>
        <w:div w:id="527371934">
          <w:marLeft w:val="0"/>
          <w:marRight w:val="0"/>
          <w:marTop w:val="0"/>
          <w:marBottom w:val="0"/>
          <w:divBdr>
            <w:top w:val="none" w:sz="0" w:space="0" w:color="auto"/>
            <w:left w:val="none" w:sz="0" w:space="0" w:color="auto"/>
            <w:bottom w:val="none" w:sz="0" w:space="0" w:color="auto"/>
            <w:right w:val="none" w:sz="0" w:space="0" w:color="auto"/>
          </w:divBdr>
        </w:div>
        <w:div w:id="272520974">
          <w:marLeft w:val="0"/>
          <w:marRight w:val="0"/>
          <w:marTop w:val="0"/>
          <w:marBottom w:val="0"/>
          <w:divBdr>
            <w:top w:val="none" w:sz="0" w:space="0" w:color="auto"/>
            <w:left w:val="none" w:sz="0" w:space="0" w:color="auto"/>
            <w:bottom w:val="none" w:sz="0" w:space="0" w:color="auto"/>
            <w:right w:val="none" w:sz="0" w:space="0" w:color="auto"/>
          </w:divBdr>
        </w:div>
        <w:div w:id="303894543">
          <w:marLeft w:val="0"/>
          <w:marRight w:val="0"/>
          <w:marTop w:val="0"/>
          <w:marBottom w:val="0"/>
          <w:divBdr>
            <w:top w:val="none" w:sz="0" w:space="0" w:color="auto"/>
            <w:left w:val="none" w:sz="0" w:space="0" w:color="auto"/>
            <w:bottom w:val="none" w:sz="0" w:space="0" w:color="auto"/>
            <w:right w:val="none" w:sz="0" w:space="0" w:color="auto"/>
          </w:divBdr>
        </w:div>
        <w:div w:id="1942835521">
          <w:marLeft w:val="0"/>
          <w:marRight w:val="0"/>
          <w:marTop w:val="0"/>
          <w:marBottom w:val="0"/>
          <w:divBdr>
            <w:top w:val="none" w:sz="0" w:space="0" w:color="auto"/>
            <w:left w:val="none" w:sz="0" w:space="0" w:color="auto"/>
            <w:bottom w:val="none" w:sz="0" w:space="0" w:color="auto"/>
            <w:right w:val="none" w:sz="0" w:space="0" w:color="auto"/>
          </w:divBdr>
        </w:div>
        <w:div w:id="1965959202">
          <w:marLeft w:val="0"/>
          <w:marRight w:val="0"/>
          <w:marTop w:val="0"/>
          <w:marBottom w:val="0"/>
          <w:divBdr>
            <w:top w:val="none" w:sz="0" w:space="0" w:color="auto"/>
            <w:left w:val="none" w:sz="0" w:space="0" w:color="auto"/>
            <w:bottom w:val="none" w:sz="0" w:space="0" w:color="auto"/>
            <w:right w:val="none" w:sz="0" w:space="0" w:color="auto"/>
          </w:divBdr>
        </w:div>
        <w:div w:id="624308060">
          <w:marLeft w:val="0"/>
          <w:marRight w:val="0"/>
          <w:marTop w:val="0"/>
          <w:marBottom w:val="0"/>
          <w:divBdr>
            <w:top w:val="none" w:sz="0" w:space="0" w:color="auto"/>
            <w:left w:val="none" w:sz="0" w:space="0" w:color="auto"/>
            <w:bottom w:val="none" w:sz="0" w:space="0" w:color="auto"/>
            <w:right w:val="none" w:sz="0" w:space="0" w:color="auto"/>
          </w:divBdr>
        </w:div>
        <w:div w:id="1982618015">
          <w:marLeft w:val="0"/>
          <w:marRight w:val="0"/>
          <w:marTop w:val="0"/>
          <w:marBottom w:val="0"/>
          <w:divBdr>
            <w:top w:val="none" w:sz="0" w:space="0" w:color="auto"/>
            <w:left w:val="none" w:sz="0" w:space="0" w:color="auto"/>
            <w:bottom w:val="none" w:sz="0" w:space="0" w:color="auto"/>
            <w:right w:val="none" w:sz="0" w:space="0" w:color="auto"/>
          </w:divBdr>
        </w:div>
        <w:div w:id="180432417">
          <w:marLeft w:val="0"/>
          <w:marRight w:val="0"/>
          <w:marTop w:val="0"/>
          <w:marBottom w:val="0"/>
          <w:divBdr>
            <w:top w:val="none" w:sz="0" w:space="0" w:color="auto"/>
            <w:left w:val="none" w:sz="0" w:space="0" w:color="auto"/>
            <w:bottom w:val="none" w:sz="0" w:space="0" w:color="auto"/>
            <w:right w:val="none" w:sz="0" w:space="0" w:color="auto"/>
          </w:divBdr>
        </w:div>
        <w:div w:id="1971009658">
          <w:marLeft w:val="0"/>
          <w:marRight w:val="0"/>
          <w:marTop w:val="0"/>
          <w:marBottom w:val="0"/>
          <w:divBdr>
            <w:top w:val="none" w:sz="0" w:space="0" w:color="auto"/>
            <w:left w:val="none" w:sz="0" w:space="0" w:color="auto"/>
            <w:bottom w:val="none" w:sz="0" w:space="0" w:color="auto"/>
            <w:right w:val="none" w:sz="0" w:space="0" w:color="auto"/>
          </w:divBdr>
        </w:div>
        <w:div w:id="286082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B5A99700CDE94C8652BAA784506D10" ma:contentTypeVersion="12" ma:contentTypeDescription="Create a new document." ma:contentTypeScope="" ma:versionID="a4295469e3fc51b90e3e43e5b8982570">
  <xsd:schema xmlns:xsd="http://www.w3.org/2001/XMLSchema" xmlns:xs="http://www.w3.org/2001/XMLSchema" xmlns:p="http://schemas.microsoft.com/office/2006/metadata/properties" xmlns:ns3="b241d052-a9d9-46bb-9211-5e02d71c1ff8" xmlns:ns4="191229dc-e41f-4642-96a3-79abbc7314a9" targetNamespace="http://schemas.microsoft.com/office/2006/metadata/properties" ma:root="true" ma:fieldsID="3ccd622b7cae028a0c04922bad8b1801" ns3:_="" ns4:_="">
    <xsd:import namespace="b241d052-a9d9-46bb-9211-5e02d71c1ff8"/>
    <xsd:import namespace="191229dc-e41f-4642-96a3-79abbc7314a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1d052-a9d9-46bb-9211-5e02d71c1ff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1229dc-e41f-4642-96a3-79abbc7314a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513BE3-392F-4FA9-9F25-35E411CE1CD2}">
  <ds:schemaRefs>
    <ds:schemaRef ds:uri="http://schemas.microsoft.com/sharepoint/v3/contenttype/forms"/>
  </ds:schemaRefs>
</ds:datastoreItem>
</file>

<file path=customXml/itemProps2.xml><?xml version="1.0" encoding="utf-8"?>
<ds:datastoreItem xmlns:ds="http://schemas.openxmlformats.org/officeDocument/2006/customXml" ds:itemID="{FB17524A-C0AC-457D-AE0D-4C6AA52E5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1d052-a9d9-46bb-9211-5e02d71c1ff8"/>
    <ds:schemaRef ds:uri="191229dc-e41f-4642-96a3-79abbc731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E879DD-A820-49D2-B303-DC0C63CDE5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2439</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2023-03-09T09:17:00Z</dcterms:created>
  <dcterms:modified xsi:type="dcterms:W3CDTF">2023-03-21T14:27:00Z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0x010100EBB5A99700CDE94C8652BAA784506D10</vt:lpwstr>
  </property>
</Properties>
</file>